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3D888F" w14:textId="77777777" w:rsidR="00EE3EAD" w:rsidRPr="00D01301" w:rsidRDefault="00EE3EAD" w:rsidP="00EE3EAD">
      <w:pPr>
        <w:spacing w:line="360" w:lineRule="auto"/>
        <w:rPr>
          <w:rFonts w:ascii="Times New Roman" w:hAnsi="Times New Roman" w:cs="Times New Roman"/>
        </w:rPr>
      </w:pPr>
      <w:r w:rsidRPr="00D01301">
        <w:rPr>
          <w:rFonts w:ascii="Times New Roman" w:hAnsi="Times New Roman" w:cs="Times New Roman"/>
          <w:b/>
          <w:bCs/>
        </w:rPr>
        <w:t xml:space="preserve">Supplementary Table 1. </w:t>
      </w:r>
      <w:r w:rsidRPr="00D01301">
        <w:rPr>
          <w:rFonts w:ascii="Times New Roman" w:hAnsi="Times New Roman" w:cs="Times New Roman"/>
        </w:rPr>
        <w:t>Summary of literature inputs and calculations</w:t>
      </w:r>
    </w:p>
    <w:tbl>
      <w:tblPr>
        <w:tblStyle w:val="TableGrid"/>
        <w:tblW w:w="95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20" w:firstRow="1" w:lastRow="0" w:firstColumn="0" w:lastColumn="0" w:noHBand="0" w:noVBand="1"/>
      </w:tblPr>
      <w:tblGrid>
        <w:gridCol w:w="2952"/>
        <w:gridCol w:w="2952"/>
        <w:gridCol w:w="1800"/>
        <w:gridCol w:w="1800"/>
      </w:tblGrid>
      <w:tr w:rsidR="00E74691" w:rsidRPr="00D01301" w14:paraId="0E4325F2" w14:textId="77777777" w:rsidTr="00E758FE">
        <w:trPr>
          <w:trHeight w:val="576"/>
        </w:trPr>
        <w:tc>
          <w:tcPr>
            <w:tcW w:w="2952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7ACD566" w14:textId="77777777" w:rsidR="00EE3EAD" w:rsidRPr="00D01301" w:rsidRDefault="00EE3E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Source</w:t>
            </w:r>
          </w:p>
        </w:tc>
        <w:tc>
          <w:tcPr>
            <w:tcW w:w="2952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C83A935" w14:textId="30A20A18" w:rsidR="00EE3EAD" w:rsidRPr="00D01301" w:rsidRDefault="00EE3E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Data </w:t>
            </w:r>
            <w:r w:rsidR="00856F1A" w:rsidRPr="00D0130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source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1FF3989" w14:textId="77777777" w:rsidR="00EE3EAD" w:rsidRPr="00D01301" w:rsidRDefault="00EE3E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Variable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C6ADDF" w14:textId="25FAED12" w:rsidR="0032255B" w:rsidRPr="00D01301" w:rsidRDefault="0032255B" w:rsidP="0032255B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Value</w:t>
            </w:r>
          </w:p>
        </w:tc>
      </w:tr>
      <w:tr w:rsidR="001C1FA2" w:rsidRPr="00D01301" w14:paraId="17C5165B" w14:textId="77777777" w:rsidTr="001C1FA2">
        <w:trPr>
          <w:trHeight w:val="576"/>
        </w:trPr>
        <w:tc>
          <w:tcPr>
            <w:tcW w:w="2952" w:type="dxa"/>
            <w:shd w:val="clear" w:color="auto" w:fill="F2F2F2" w:themeFill="background1" w:themeFillShade="F2"/>
            <w:vAlign w:val="center"/>
          </w:tcPr>
          <w:p w14:paraId="311D8D64" w14:textId="58C03FA6" w:rsidR="00E7066C" w:rsidRPr="00D01301" w:rsidRDefault="00E7066C" w:rsidP="0032255B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val="fr-CA"/>
              </w:rPr>
            </w:pPr>
            <w:r w:rsidRPr="00D01301">
              <w:rPr>
                <w:rFonts w:ascii="Times New Roman" w:hAnsi="Times New Roman" w:cs="Times New Roman"/>
                <w:b/>
                <w:bCs/>
                <w:sz w:val="18"/>
                <w:szCs w:val="18"/>
                <w:lang w:val="fr-CA"/>
              </w:rPr>
              <w:t>OP costs</w:t>
            </w:r>
          </w:p>
        </w:tc>
        <w:tc>
          <w:tcPr>
            <w:tcW w:w="2952" w:type="dxa"/>
            <w:shd w:val="clear" w:color="auto" w:fill="F2F2F2" w:themeFill="background1" w:themeFillShade="F2"/>
            <w:vAlign w:val="center"/>
          </w:tcPr>
          <w:p w14:paraId="55C60760" w14:textId="77777777" w:rsidR="00E7066C" w:rsidRPr="00D01301" w:rsidRDefault="00E7066C" w:rsidP="0032255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2915C3BF" w14:textId="77777777" w:rsidR="00E7066C" w:rsidRPr="00D01301" w:rsidRDefault="00E7066C" w:rsidP="0032255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43033002" w14:textId="77777777" w:rsidR="00E7066C" w:rsidRPr="00D01301" w:rsidRDefault="00E7066C" w:rsidP="0032255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006B9" w:rsidRPr="00D01301" w14:paraId="396DA3B0" w14:textId="77777777" w:rsidTr="001C1FA2">
        <w:trPr>
          <w:trHeight w:val="576"/>
        </w:trPr>
        <w:tc>
          <w:tcPr>
            <w:tcW w:w="2952" w:type="dxa"/>
            <w:vAlign w:val="center"/>
            <w:hideMark/>
          </w:tcPr>
          <w:p w14:paraId="4113659E" w14:textId="77777777" w:rsidR="00EE3EAD" w:rsidRPr="00D01301" w:rsidRDefault="00EE3E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  <w:lang w:val="fr-CA"/>
              </w:rPr>
              <w:t>Jagannath et al., 2023</w:t>
            </w:r>
          </w:p>
        </w:tc>
        <w:tc>
          <w:tcPr>
            <w:tcW w:w="2952" w:type="dxa"/>
            <w:vAlign w:val="center"/>
            <w:hideMark/>
          </w:tcPr>
          <w:p w14:paraId="202E3ACA" w14:textId="77777777" w:rsidR="00EE3EAD" w:rsidRPr="00D01301" w:rsidRDefault="00EE3E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CMS. Physician Fee Schedule Search</w:t>
            </w:r>
          </w:p>
        </w:tc>
        <w:tc>
          <w:tcPr>
            <w:tcW w:w="1800" w:type="dxa"/>
            <w:vAlign w:val="center"/>
            <w:hideMark/>
          </w:tcPr>
          <w:p w14:paraId="28920970" w14:textId="08FF0139" w:rsidR="00EE3EAD" w:rsidRPr="00D01301" w:rsidRDefault="008D112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Total</w:t>
            </w:r>
            <w:r w:rsidR="0023357B"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 OP costs</w:t>
            </w:r>
            <w:r w:rsidR="00525E9B"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6C32EC" w:rsidRPr="00D01301">
              <w:rPr>
                <w:rFonts w:ascii="Times New Roman" w:hAnsi="Times New Roman" w:cs="Times New Roman"/>
                <w:sz w:val="18"/>
                <w:szCs w:val="18"/>
              </w:rPr>
              <w:t>per</w:t>
            </w:r>
            <w:r w:rsidR="00525E9B"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 100</w:t>
            </w:r>
            <w:r w:rsidR="001F6D25"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 days</w:t>
            </w:r>
          </w:p>
        </w:tc>
        <w:tc>
          <w:tcPr>
            <w:tcW w:w="1800" w:type="dxa"/>
            <w:vAlign w:val="center"/>
          </w:tcPr>
          <w:p w14:paraId="50C7F383" w14:textId="58447873" w:rsidR="0032255B" w:rsidRPr="00D01301" w:rsidRDefault="0032255B" w:rsidP="0032255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$</w:t>
            </w:r>
            <w:r w:rsidR="00284335" w:rsidRPr="00D01301">
              <w:rPr>
                <w:rFonts w:ascii="Times New Roman" w:hAnsi="Times New Roman" w:cs="Times New Roman"/>
                <w:sz w:val="18"/>
                <w:szCs w:val="18"/>
              </w:rPr>
              <w:t>3,128</w:t>
            </w: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 (202</w:t>
            </w:r>
            <w:r w:rsidR="00284335" w:rsidRPr="00D0130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 USD)</w:t>
            </w:r>
          </w:p>
        </w:tc>
      </w:tr>
      <w:tr w:rsidR="001C1FA2" w:rsidRPr="00D01301" w14:paraId="6EE98D68" w14:textId="77777777" w:rsidTr="001C1FA2">
        <w:trPr>
          <w:trHeight w:val="576"/>
        </w:trPr>
        <w:tc>
          <w:tcPr>
            <w:tcW w:w="2952" w:type="dxa"/>
            <w:vAlign w:val="center"/>
          </w:tcPr>
          <w:p w14:paraId="0443C67A" w14:textId="50EEEFEF" w:rsidR="00E7066C" w:rsidRPr="00D01301" w:rsidRDefault="00E7066C" w:rsidP="00E7066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  <w:lang w:val="fr-CA"/>
              </w:rPr>
              <w:t>Jagannath et al., 2023</w:t>
            </w:r>
          </w:p>
        </w:tc>
        <w:tc>
          <w:tcPr>
            <w:tcW w:w="2952" w:type="dxa"/>
            <w:vAlign w:val="center"/>
          </w:tcPr>
          <w:p w14:paraId="3721F5C9" w14:textId="0A1D4FCD" w:rsidR="00E7066C" w:rsidRPr="00D01301" w:rsidRDefault="00E7066C" w:rsidP="00E7066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CMS. Physician Fee Schedule Search</w:t>
            </w:r>
          </w:p>
        </w:tc>
        <w:tc>
          <w:tcPr>
            <w:tcW w:w="1800" w:type="dxa"/>
            <w:vAlign w:val="center"/>
          </w:tcPr>
          <w:p w14:paraId="2CDEF417" w14:textId="5E474B11" w:rsidR="00E7066C" w:rsidRPr="00D01301" w:rsidRDefault="006C32EC" w:rsidP="00E7066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Number of </w:t>
            </w:r>
            <w:r w:rsidR="00E7066C"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OP visits </w:t>
            </w: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per </w:t>
            </w:r>
            <w:r w:rsidR="00E7066C" w:rsidRPr="00D01301">
              <w:rPr>
                <w:rFonts w:ascii="Times New Roman" w:hAnsi="Times New Roman" w:cs="Times New Roman"/>
                <w:sz w:val="18"/>
                <w:szCs w:val="18"/>
              </w:rPr>
              <w:t>100 days</w:t>
            </w:r>
          </w:p>
        </w:tc>
        <w:tc>
          <w:tcPr>
            <w:tcW w:w="1800" w:type="dxa"/>
            <w:vAlign w:val="center"/>
          </w:tcPr>
          <w:p w14:paraId="0046E88E" w14:textId="72BC9620" w:rsidR="00E7066C" w:rsidRPr="00D01301" w:rsidRDefault="00E7066C" w:rsidP="00E7066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</w:tr>
      <w:tr w:rsidR="001C1FA2" w:rsidRPr="00D01301" w14:paraId="694A94F1" w14:textId="77777777" w:rsidTr="001C1FA2">
        <w:trPr>
          <w:trHeight w:val="576"/>
        </w:trPr>
        <w:tc>
          <w:tcPr>
            <w:tcW w:w="2952" w:type="dxa"/>
            <w:shd w:val="clear" w:color="auto" w:fill="F2F2F2" w:themeFill="background1" w:themeFillShade="F2"/>
            <w:vAlign w:val="center"/>
          </w:tcPr>
          <w:p w14:paraId="7102B5DA" w14:textId="49FD20FA" w:rsidR="00E7066C" w:rsidRPr="00D01301" w:rsidRDefault="00E7066C" w:rsidP="003A5E81">
            <w:pPr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b/>
                <w:bCs/>
                <w:sz w:val="18"/>
                <w:szCs w:val="18"/>
                <w:lang w:val="fr-CA"/>
              </w:rPr>
              <w:t>IP costs</w:t>
            </w:r>
          </w:p>
        </w:tc>
        <w:tc>
          <w:tcPr>
            <w:tcW w:w="2952" w:type="dxa"/>
            <w:shd w:val="clear" w:color="auto" w:fill="F2F2F2" w:themeFill="background1" w:themeFillShade="F2"/>
            <w:vAlign w:val="center"/>
          </w:tcPr>
          <w:p w14:paraId="10076702" w14:textId="77777777" w:rsidR="00E7066C" w:rsidRPr="00D01301" w:rsidRDefault="00E7066C" w:rsidP="003A5E8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0707601E" w14:textId="77777777" w:rsidR="00E7066C" w:rsidRPr="00D01301" w:rsidRDefault="00E7066C" w:rsidP="003A5E8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40FF0EB4" w14:textId="77777777" w:rsidR="00E7066C" w:rsidRPr="00D01301" w:rsidRDefault="00E7066C" w:rsidP="003A5E8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A6960" w:rsidRPr="00D01301" w14:paraId="227693A2" w14:textId="77777777" w:rsidTr="001C1FA2">
        <w:trPr>
          <w:trHeight w:val="576"/>
        </w:trPr>
        <w:tc>
          <w:tcPr>
            <w:tcW w:w="2952" w:type="dxa"/>
            <w:vAlign w:val="center"/>
          </w:tcPr>
          <w:p w14:paraId="464F5BF3" w14:textId="1C490233" w:rsidR="00AA6960" w:rsidRPr="00D01301" w:rsidRDefault="00AA6960" w:rsidP="00AA696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  <w:lang w:val="fr-CA"/>
              </w:rPr>
              <w:t>Kuhr et al., 2025</w:t>
            </w:r>
          </w:p>
        </w:tc>
        <w:tc>
          <w:tcPr>
            <w:tcW w:w="2952" w:type="dxa"/>
            <w:vAlign w:val="center"/>
          </w:tcPr>
          <w:p w14:paraId="6D875057" w14:textId="37E61081" w:rsidR="00AA6960" w:rsidRPr="00D01301" w:rsidRDefault="00AA6960" w:rsidP="00AA6960">
            <w:pPr>
              <w:rPr>
                <w:rFonts w:ascii="Times New Roman" w:hAnsi="Times New Roman" w:cs="Times New Roman"/>
                <w:sz w:val="18"/>
                <w:szCs w:val="18"/>
                <w:lang w:val="fr-CA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  <w:lang w:val="fr-CA"/>
              </w:rPr>
              <w:t>AHRQ, HCUP, NIS, 2021</w:t>
            </w:r>
          </w:p>
        </w:tc>
        <w:tc>
          <w:tcPr>
            <w:tcW w:w="1800" w:type="dxa"/>
            <w:vAlign w:val="center"/>
          </w:tcPr>
          <w:p w14:paraId="7B221C5A" w14:textId="101404A0" w:rsidR="00AA6960" w:rsidRPr="00D01301" w:rsidRDefault="00AA6960" w:rsidP="00AA696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Total IP costs</w:t>
            </w:r>
          </w:p>
        </w:tc>
        <w:tc>
          <w:tcPr>
            <w:tcW w:w="1800" w:type="dxa"/>
            <w:vAlign w:val="center"/>
          </w:tcPr>
          <w:p w14:paraId="66A6A78C" w14:textId="103CE19F" w:rsidR="00AA6960" w:rsidRPr="00D01301" w:rsidRDefault="00AA6960" w:rsidP="00AA696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$</w:t>
            </w:r>
            <w:r w:rsidR="00DA2FC6"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39,912 </w:t>
            </w: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(2021 USD)</w:t>
            </w:r>
          </w:p>
        </w:tc>
      </w:tr>
      <w:tr w:rsidR="00842EAD" w:rsidRPr="00D01301" w14:paraId="571DFFC9" w14:textId="77777777" w:rsidTr="001C1FA2">
        <w:trPr>
          <w:trHeight w:val="576"/>
        </w:trPr>
        <w:tc>
          <w:tcPr>
            <w:tcW w:w="2952" w:type="dxa"/>
            <w:vAlign w:val="center"/>
            <w:hideMark/>
          </w:tcPr>
          <w:p w14:paraId="3E2D5E0B" w14:textId="77777777" w:rsidR="00EE3EAD" w:rsidRPr="00D01301" w:rsidRDefault="00EE3E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HCUP Cancer-Related Hospitalizations for Adults, 2017</w:t>
            </w:r>
          </w:p>
        </w:tc>
        <w:tc>
          <w:tcPr>
            <w:tcW w:w="2952" w:type="dxa"/>
            <w:vAlign w:val="center"/>
            <w:hideMark/>
          </w:tcPr>
          <w:p w14:paraId="6D7DB44B" w14:textId="77777777" w:rsidR="00EE3EAD" w:rsidRPr="00D01301" w:rsidRDefault="00EE3EAD">
            <w:pPr>
              <w:rPr>
                <w:rFonts w:ascii="Times New Roman" w:hAnsi="Times New Roman" w:cs="Times New Roman"/>
                <w:sz w:val="18"/>
                <w:szCs w:val="18"/>
                <w:lang w:val="fr-CA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  <w:lang w:val="fr-CA"/>
              </w:rPr>
              <w:t>AHRQ, HCUP, NIS, 2017</w:t>
            </w:r>
          </w:p>
        </w:tc>
        <w:tc>
          <w:tcPr>
            <w:tcW w:w="1800" w:type="dxa"/>
            <w:vAlign w:val="center"/>
            <w:hideMark/>
          </w:tcPr>
          <w:p w14:paraId="0A7A9B75" w14:textId="77777777" w:rsidR="00EE3EAD" w:rsidRPr="00D01301" w:rsidRDefault="00EE3EA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MM-related IP LOS</w:t>
            </w:r>
          </w:p>
        </w:tc>
        <w:tc>
          <w:tcPr>
            <w:tcW w:w="1800" w:type="dxa"/>
            <w:vAlign w:val="center"/>
          </w:tcPr>
          <w:p w14:paraId="24880B37" w14:textId="10C4577D" w:rsidR="0032255B" w:rsidRPr="00D01301" w:rsidRDefault="0032255B" w:rsidP="0032255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11.1 days</w:t>
            </w:r>
          </w:p>
        </w:tc>
      </w:tr>
      <w:tr w:rsidR="00B37DCC" w:rsidRPr="00D01301" w14:paraId="7D656E82" w14:textId="77777777" w:rsidTr="001C1FA2">
        <w:trPr>
          <w:trHeight w:val="576"/>
        </w:trPr>
        <w:tc>
          <w:tcPr>
            <w:tcW w:w="2952" w:type="dxa"/>
            <w:shd w:val="clear" w:color="auto" w:fill="F2F2F2" w:themeFill="background1" w:themeFillShade="F2"/>
            <w:vAlign w:val="center"/>
          </w:tcPr>
          <w:p w14:paraId="299E5ECF" w14:textId="1F046993" w:rsidR="008574AA" w:rsidRPr="00D01301" w:rsidRDefault="00DF4505" w:rsidP="00CC7B8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b/>
                <w:sz w:val="18"/>
                <w:szCs w:val="18"/>
              </w:rPr>
              <w:t>CPI Medical Care</w:t>
            </w:r>
          </w:p>
        </w:tc>
        <w:tc>
          <w:tcPr>
            <w:tcW w:w="2952" w:type="dxa"/>
            <w:shd w:val="clear" w:color="auto" w:fill="F2F2F2" w:themeFill="background1" w:themeFillShade="F2"/>
            <w:vAlign w:val="center"/>
          </w:tcPr>
          <w:p w14:paraId="3BA802B7" w14:textId="77777777" w:rsidR="008574AA" w:rsidRPr="00D01301" w:rsidRDefault="008574AA" w:rsidP="00CC7B8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377D0651" w14:textId="77777777" w:rsidR="008574AA" w:rsidRPr="00D01301" w:rsidRDefault="008574AA" w:rsidP="00CC7B8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5268111D" w14:textId="77777777" w:rsidR="008574AA" w:rsidRPr="00D01301" w:rsidRDefault="008574AA" w:rsidP="00CC7B8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A130C" w:rsidRPr="00D01301" w14:paraId="4FA7DD45" w14:textId="77777777" w:rsidTr="001C1FA2">
        <w:trPr>
          <w:trHeight w:val="576"/>
        </w:trPr>
        <w:tc>
          <w:tcPr>
            <w:tcW w:w="2952" w:type="dxa"/>
            <w:vAlign w:val="center"/>
          </w:tcPr>
          <w:p w14:paraId="076C1E32" w14:textId="1C351D1A" w:rsidR="001A130C" w:rsidRPr="00D01301" w:rsidRDefault="00CC7B8D" w:rsidP="00AA6960">
            <w:pPr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bCs/>
                <w:sz w:val="18"/>
                <w:szCs w:val="18"/>
              </w:rPr>
              <w:t>US Bureau of Labor Statistics</w:t>
            </w:r>
          </w:p>
        </w:tc>
        <w:tc>
          <w:tcPr>
            <w:tcW w:w="2952" w:type="dxa"/>
            <w:vAlign w:val="center"/>
          </w:tcPr>
          <w:p w14:paraId="59CF27AC" w14:textId="2B6C585F" w:rsidR="001A130C" w:rsidRPr="00D01301" w:rsidRDefault="00AC3B26" w:rsidP="00AA696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2021 </w:t>
            </w:r>
            <w:r w:rsidR="000B09E1" w:rsidRPr="00D01301">
              <w:rPr>
                <w:rFonts w:ascii="Times New Roman" w:hAnsi="Times New Roman" w:cs="Times New Roman"/>
                <w:sz w:val="18"/>
                <w:szCs w:val="18"/>
              </w:rPr>
              <w:t>CPI</w:t>
            </w:r>
          </w:p>
        </w:tc>
        <w:tc>
          <w:tcPr>
            <w:tcW w:w="1800" w:type="dxa"/>
            <w:vAlign w:val="center"/>
          </w:tcPr>
          <w:p w14:paraId="7B31E492" w14:textId="39EF3D96" w:rsidR="001A130C" w:rsidRPr="00D01301" w:rsidRDefault="00050AA8" w:rsidP="00AA696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CPI Medical Care</w:t>
            </w:r>
            <w:r w:rsidR="008574AA"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 2021</w:t>
            </w:r>
          </w:p>
        </w:tc>
        <w:tc>
          <w:tcPr>
            <w:tcW w:w="1800" w:type="dxa"/>
            <w:vAlign w:val="center"/>
          </w:tcPr>
          <w:p w14:paraId="441AB53E" w14:textId="7C9DF7C2" w:rsidR="001A130C" w:rsidRPr="00D01301" w:rsidRDefault="003834D8" w:rsidP="00AA696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525.276</w:t>
            </w:r>
          </w:p>
        </w:tc>
      </w:tr>
      <w:tr w:rsidR="008574AA" w:rsidRPr="00D01301" w14:paraId="1CE2EE0B" w14:textId="77777777" w:rsidTr="00C102AF">
        <w:trPr>
          <w:trHeight w:val="576"/>
        </w:trPr>
        <w:tc>
          <w:tcPr>
            <w:tcW w:w="2952" w:type="dxa"/>
            <w:vAlign w:val="center"/>
          </w:tcPr>
          <w:p w14:paraId="0F3CCF8E" w14:textId="69CC7F66" w:rsidR="008574AA" w:rsidRPr="00D01301" w:rsidRDefault="008574AA" w:rsidP="008574AA">
            <w:pPr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bCs/>
                <w:sz w:val="18"/>
                <w:szCs w:val="18"/>
              </w:rPr>
              <w:t>US Bureau of Labor Statistics</w:t>
            </w:r>
          </w:p>
        </w:tc>
        <w:tc>
          <w:tcPr>
            <w:tcW w:w="2952" w:type="dxa"/>
            <w:vAlign w:val="center"/>
          </w:tcPr>
          <w:p w14:paraId="2AF326B8" w14:textId="7830D727" w:rsidR="008574AA" w:rsidRPr="00D01301" w:rsidRDefault="00AC3B26" w:rsidP="008574A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 xml:space="preserve">2025 </w:t>
            </w:r>
            <w:r w:rsidR="000B09E1" w:rsidRPr="00D01301">
              <w:rPr>
                <w:rFonts w:ascii="Times New Roman" w:hAnsi="Times New Roman" w:cs="Times New Roman"/>
                <w:sz w:val="18"/>
                <w:szCs w:val="18"/>
              </w:rPr>
              <w:t>CPI</w:t>
            </w:r>
          </w:p>
        </w:tc>
        <w:tc>
          <w:tcPr>
            <w:tcW w:w="1800" w:type="dxa"/>
            <w:vAlign w:val="center"/>
          </w:tcPr>
          <w:p w14:paraId="4D213A28" w14:textId="37FF3C0C" w:rsidR="008574AA" w:rsidRPr="00D01301" w:rsidRDefault="008574AA" w:rsidP="008574A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CPI Medical Care 2025</w:t>
            </w:r>
          </w:p>
        </w:tc>
        <w:tc>
          <w:tcPr>
            <w:tcW w:w="1800" w:type="dxa"/>
            <w:vAlign w:val="center"/>
          </w:tcPr>
          <w:p w14:paraId="0EC0FE28" w14:textId="28C87035" w:rsidR="008574AA" w:rsidRPr="00D01301" w:rsidRDefault="003834D8" w:rsidP="008574A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D01301">
              <w:rPr>
                <w:rFonts w:ascii="Times New Roman" w:hAnsi="Times New Roman" w:cs="Times New Roman"/>
                <w:sz w:val="18"/>
                <w:szCs w:val="18"/>
              </w:rPr>
              <w:t>576.029</w:t>
            </w:r>
          </w:p>
        </w:tc>
      </w:tr>
      <w:tr w:rsidR="00F91853" w:rsidRPr="00D01301" w14:paraId="4A940E67" w14:textId="77777777" w:rsidTr="00C102AF">
        <w:trPr>
          <w:trHeight w:val="576"/>
        </w:trPr>
        <w:tc>
          <w:tcPr>
            <w:tcW w:w="2952" w:type="dxa"/>
            <w:shd w:val="clear" w:color="auto" w:fill="F2F2F2" w:themeFill="background1" w:themeFillShade="F2"/>
            <w:vAlign w:val="center"/>
          </w:tcPr>
          <w:p w14:paraId="2CFCD9A9" w14:textId="1161AF24" w:rsidR="00F91853" w:rsidRPr="004C6F2E" w:rsidRDefault="00F91853" w:rsidP="008574AA">
            <w:pPr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102AF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Calculation of OP cost</w:t>
            </w:r>
            <w:r w:rsidRPr="00C102AF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Pr="00C102AF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per day</w:t>
            </w:r>
          </w:p>
        </w:tc>
        <w:tc>
          <w:tcPr>
            <w:tcW w:w="2952" w:type="dxa"/>
            <w:shd w:val="clear" w:color="auto" w:fill="F2F2F2" w:themeFill="background1" w:themeFillShade="F2"/>
            <w:vAlign w:val="center"/>
          </w:tcPr>
          <w:p w14:paraId="7B36ED66" w14:textId="77777777" w:rsidR="00F91853" w:rsidRPr="00D01301" w:rsidRDefault="00F91853" w:rsidP="008574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053E6D6D" w14:textId="77777777" w:rsidR="00F91853" w:rsidRPr="00D01301" w:rsidRDefault="00F91853" w:rsidP="008574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46F89C61" w14:textId="77777777" w:rsidR="00F91853" w:rsidRPr="00D01301" w:rsidRDefault="00F91853" w:rsidP="008574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1853" w:rsidRPr="00D01301" w14:paraId="1D7C7429" w14:textId="77777777">
        <w:trPr>
          <w:trHeight w:val="576"/>
        </w:trPr>
        <w:tc>
          <w:tcPr>
            <w:tcW w:w="9504" w:type="dxa"/>
            <w:gridSpan w:val="4"/>
            <w:vAlign w:val="center"/>
          </w:tcPr>
          <w:p w14:paraId="17FE9A91" w14:textId="780956B4" w:rsidR="00F91853" w:rsidRPr="00C5056F" w:rsidRDefault="00EC1D3D" w:rsidP="008574AA">
            <w:pPr>
              <w:rPr>
                <w:rFonts w:ascii="Times New Roman" w:hAnsi="Times New Roman" w:cs="Times New Roman"/>
                <w:sz w:val="18"/>
                <w:szCs w:val="18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OP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costs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day</m:t>
                    </m:r>
                  </m:den>
                </m:f>
                <m:r>
                  <w:rPr>
                    <w:rFonts w:ascii="Cambria Math" w:hAnsi="Cambria Math"/>
                    <w:sz w:val="18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Total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OP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costs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per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100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days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Number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of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OP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visits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per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100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days</m:t>
                    </m:r>
                  </m:den>
                </m:f>
                <m:r>
                  <w:rPr>
                    <w:rFonts w:ascii="Cambria Math" w:hAnsi="Cambria Math"/>
                    <w:sz w:val="18"/>
                  </w:rPr>
                  <m:t>×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CPI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Medical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Care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2025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CPI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Medical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</m:t>
                    </m:r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Care</m:t>
                    </m:r>
                    <m:r>
                      <w:rPr>
                        <w:rFonts w:ascii="Cambria Math" w:hAnsi="Cambria Math"/>
                        <w:sz w:val="18"/>
                      </w:rPr>
                      <m:t xml:space="preserve"> 2021</m:t>
                    </m:r>
                  </m:den>
                </m:f>
                <m:r>
                  <w:rPr>
                    <w:rFonts w:ascii="Cambria Math" w:hAnsi="Cambria Math"/>
                    <w:sz w:val="18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18"/>
                      </w:rPr>
                      <m:t>$3,128</m:t>
                    </m:r>
                  </m:num>
                  <m:den>
                    <m:r>
                      <w:rPr>
                        <w:rFonts w:ascii="Cambria Math" w:hAnsi="Cambria Math"/>
                        <w:sz w:val="18"/>
                      </w:rPr>
                      <m:t>28</m:t>
                    </m:r>
                  </m:den>
                </m:f>
                <m:r>
                  <w:rPr>
                    <w:rFonts w:ascii="Cambria Math" w:hAnsi="Cambria Math"/>
                    <w:sz w:val="18"/>
                  </w:rPr>
                  <m:t>×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18"/>
                      </w:rPr>
                      <m:t>576.029</m:t>
                    </m:r>
                  </m:num>
                  <m:den>
                    <m:r>
                      <w:rPr>
                        <w:rFonts w:ascii="Cambria Math" w:hAnsi="Cambria Math"/>
                        <w:sz w:val="18"/>
                      </w:rPr>
                      <m:t>525.276</m:t>
                    </m:r>
                  </m:den>
                </m:f>
                <m:r>
                  <w:rPr>
                    <w:rFonts w:ascii="Cambria Math" w:hAnsi="Cambria Math"/>
                    <w:sz w:val="18"/>
                  </w:rPr>
                  <m:t xml:space="preserve">=$122.51 (2025 </m:t>
                </m:r>
                <m:r>
                  <w:rPr>
                    <w:rFonts w:ascii="Cambria Math" w:hAnsi="Cambria Math" w:cs="Times New Roman"/>
                    <w:sz w:val="18"/>
                    <w:szCs w:val="18"/>
                  </w:rPr>
                  <m:t>USD</m:t>
                </m:r>
                <m:r>
                  <w:rPr>
                    <w:rFonts w:ascii="Cambria Math" w:hAnsi="Cambria Math"/>
                    <w:sz w:val="18"/>
                  </w:rPr>
                  <m:t>)</m:t>
                </m:r>
              </m:oMath>
            </m:oMathPara>
          </w:p>
        </w:tc>
      </w:tr>
      <w:tr w:rsidR="00F91853" w:rsidRPr="00D01301" w14:paraId="3DB1864D" w14:textId="77777777" w:rsidTr="00C102AF">
        <w:trPr>
          <w:trHeight w:val="576"/>
        </w:trPr>
        <w:tc>
          <w:tcPr>
            <w:tcW w:w="2952" w:type="dxa"/>
            <w:shd w:val="clear" w:color="auto" w:fill="F2F2F2" w:themeFill="background1" w:themeFillShade="F2"/>
            <w:vAlign w:val="center"/>
          </w:tcPr>
          <w:p w14:paraId="25904ADD" w14:textId="08928E25" w:rsidR="00F91853" w:rsidRPr="00C5056F" w:rsidRDefault="00F91853" w:rsidP="008574AA">
            <w:pPr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C5056F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Calculation of IP cost</w:t>
            </w:r>
            <w:r w:rsidRPr="00C5056F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 w:rsidRPr="00C5056F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per day</w:t>
            </w:r>
          </w:p>
        </w:tc>
        <w:tc>
          <w:tcPr>
            <w:tcW w:w="2952" w:type="dxa"/>
            <w:shd w:val="clear" w:color="auto" w:fill="F2F2F2" w:themeFill="background1" w:themeFillShade="F2"/>
            <w:vAlign w:val="center"/>
          </w:tcPr>
          <w:p w14:paraId="2B94D149" w14:textId="77777777" w:rsidR="00F91853" w:rsidRPr="00C5056F" w:rsidRDefault="00F91853" w:rsidP="008574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072D9E90" w14:textId="77777777" w:rsidR="00F91853" w:rsidRPr="00C5056F" w:rsidRDefault="00F91853" w:rsidP="008574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800" w:type="dxa"/>
            <w:shd w:val="clear" w:color="auto" w:fill="F2F2F2" w:themeFill="background1" w:themeFillShade="F2"/>
            <w:vAlign w:val="center"/>
          </w:tcPr>
          <w:p w14:paraId="7C28A0E6" w14:textId="77777777" w:rsidR="00F91853" w:rsidRPr="00C5056F" w:rsidRDefault="00F91853" w:rsidP="008574A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1853" w:rsidRPr="00D01301" w14:paraId="2C7751EE" w14:textId="77777777">
        <w:trPr>
          <w:trHeight w:val="576"/>
        </w:trPr>
        <w:tc>
          <w:tcPr>
            <w:tcW w:w="9504" w:type="dxa"/>
            <w:gridSpan w:val="4"/>
            <w:tcBorders>
              <w:bottom w:val="single" w:sz="4" w:space="0" w:color="auto"/>
            </w:tcBorders>
            <w:vAlign w:val="center"/>
          </w:tcPr>
          <w:p w14:paraId="53B39C12" w14:textId="0F6AE824" w:rsidR="00F91853" w:rsidRPr="00C5056F" w:rsidRDefault="00EC1D3D" w:rsidP="008574AA">
            <w:pPr>
              <w:rPr>
                <w:rFonts w:ascii="Times New Roman" w:hAnsi="Times New Roman" w:cs="Times New Roman"/>
                <w:sz w:val="18"/>
                <w:szCs w:val="18"/>
              </w:rPr>
            </w:pPr>
            <m:oMathPara>
              <m:oMath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IP costs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day</m:t>
                    </m:r>
                  </m:den>
                </m:f>
                <m:r>
                  <w:rPr>
                    <w:rFonts w:ascii="Cambria Math" w:hAnsi="Cambria Math" w:cs="Times New Roman"/>
                    <w:sz w:val="18"/>
                    <w:szCs w:val="18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Total IP costs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MM-related IP LOS</m:t>
                    </m:r>
                  </m:den>
                </m:f>
                <m:r>
                  <w:rPr>
                    <w:rFonts w:ascii="Cambria Math" w:hAnsi="Cambria Math" w:cs="Times New Roman"/>
                    <w:sz w:val="18"/>
                    <w:szCs w:val="18"/>
                  </w:rPr>
                  <m:t>×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CPI Medical Care 2025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CPI Medical Care 2021</m:t>
                    </m:r>
                  </m:den>
                </m:f>
                <m:r>
                  <w:rPr>
                    <w:rFonts w:ascii="Cambria Math" w:hAnsi="Cambria Math" w:cs="Times New Roman"/>
                    <w:sz w:val="18"/>
                    <w:szCs w:val="18"/>
                  </w:rPr>
                  <m:t>=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$39,912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11.1</m:t>
                    </m:r>
                  </m:den>
                </m:f>
                <m:r>
                  <w:rPr>
                    <w:rFonts w:ascii="Cambria Math" w:hAnsi="Cambria Math" w:cs="Times New Roman"/>
                    <w:sz w:val="18"/>
                    <w:szCs w:val="18"/>
                  </w:rPr>
                  <m:t>×</m:t>
                </m:r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576.029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525.276</m:t>
                    </m:r>
                  </m:den>
                </m:f>
                <m:r>
                  <w:rPr>
                    <w:rFonts w:ascii="Cambria Math" w:hAnsi="Cambria Math" w:cs="Times New Roman"/>
                    <w:sz w:val="18"/>
                    <w:szCs w:val="18"/>
                  </w:rPr>
                  <m:t xml:space="preserve">=$3,943.10 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  <w:sz w:val="18"/>
                        <w:szCs w:val="18"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  <w:sz w:val="18"/>
                        <w:szCs w:val="18"/>
                      </w:rPr>
                      <m:t>2025 USD</m:t>
                    </m:r>
                  </m:e>
                </m:d>
              </m:oMath>
            </m:oMathPara>
          </w:p>
        </w:tc>
      </w:tr>
    </w:tbl>
    <w:p w14:paraId="05F079C8" w14:textId="511B7682" w:rsidR="00EE3EAD" w:rsidRPr="00D01301" w:rsidRDefault="00EE3EAD" w:rsidP="000E74F5">
      <w:pPr>
        <w:spacing w:line="276" w:lineRule="auto"/>
        <w:rPr>
          <w:rFonts w:ascii="Times New Roman" w:hAnsi="Times New Roman" w:cs="Times New Roman"/>
          <w:sz w:val="18"/>
          <w:szCs w:val="18"/>
        </w:rPr>
      </w:pPr>
      <w:r w:rsidRPr="00D01301">
        <w:rPr>
          <w:rFonts w:ascii="Times New Roman" w:hAnsi="Times New Roman" w:cs="Times New Roman"/>
          <w:b/>
          <w:sz w:val="18"/>
          <w:szCs w:val="18"/>
        </w:rPr>
        <w:br/>
        <w:t>Abbreviations:</w:t>
      </w:r>
      <w:r w:rsidRPr="00D01301">
        <w:rPr>
          <w:rFonts w:ascii="Times New Roman" w:hAnsi="Times New Roman" w:cs="Times New Roman"/>
          <w:sz w:val="18"/>
          <w:szCs w:val="18"/>
        </w:rPr>
        <w:t xml:space="preserve"> AHRQ: Agency for Healthcare Research and Quality; CMS: Centers for Medicare &amp; Medicaid Services; </w:t>
      </w:r>
      <w:r w:rsidR="00085A05" w:rsidRPr="00D01301">
        <w:rPr>
          <w:rFonts w:ascii="Times New Roman" w:hAnsi="Times New Roman" w:cs="Times New Roman"/>
          <w:sz w:val="18"/>
          <w:szCs w:val="18"/>
        </w:rPr>
        <w:t xml:space="preserve">CPI: Consumer </w:t>
      </w:r>
      <w:r w:rsidR="0082199E" w:rsidRPr="00D01301">
        <w:rPr>
          <w:rFonts w:ascii="Times New Roman" w:hAnsi="Times New Roman" w:cs="Times New Roman"/>
          <w:sz w:val="18"/>
          <w:szCs w:val="18"/>
        </w:rPr>
        <w:t xml:space="preserve">Price Index; </w:t>
      </w:r>
      <w:r w:rsidRPr="00D01301">
        <w:rPr>
          <w:rFonts w:ascii="Times New Roman" w:hAnsi="Times New Roman" w:cs="Times New Roman"/>
          <w:sz w:val="18"/>
          <w:szCs w:val="18"/>
        </w:rPr>
        <w:t>HCUP: Healthcare Cost and Utilization Project; IP: inpatient; LOS: length of stay; MM: multiple myeloma; NIS: National Inpatient Sample; OP: outpatient</w:t>
      </w:r>
      <w:r w:rsidR="00AE11ED" w:rsidRPr="00D01301">
        <w:rPr>
          <w:rFonts w:ascii="Times New Roman" w:hAnsi="Times New Roman" w:cs="Times New Roman"/>
          <w:sz w:val="18"/>
          <w:szCs w:val="18"/>
        </w:rPr>
        <w:t>; USD: US dollars</w:t>
      </w:r>
      <w:r w:rsidRPr="00D01301">
        <w:rPr>
          <w:rFonts w:ascii="Times New Roman" w:hAnsi="Times New Roman" w:cs="Times New Roman"/>
          <w:sz w:val="18"/>
          <w:szCs w:val="18"/>
        </w:rPr>
        <w:t>.</w:t>
      </w:r>
    </w:p>
    <w:p w14:paraId="757CA6E6" w14:textId="77777777" w:rsidR="00EE3EAD" w:rsidRPr="00D01301" w:rsidRDefault="00EE3EAD" w:rsidP="00EE3EAD">
      <w:pPr>
        <w:spacing w:line="360" w:lineRule="auto"/>
        <w:rPr>
          <w:rFonts w:ascii="Times New Roman" w:hAnsi="Times New Roman" w:cs="Times New Roman"/>
          <w:sz w:val="18"/>
          <w:szCs w:val="18"/>
        </w:rPr>
      </w:pPr>
    </w:p>
    <w:p w14:paraId="4A1BBD11" w14:textId="64E6BC5B" w:rsidR="00EE3EAD" w:rsidRPr="00D01301" w:rsidRDefault="00EE3EAD" w:rsidP="00EE3EAD">
      <w:pPr>
        <w:spacing w:after="160" w:line="278" w:lineRule="auto"/>
        <w:rPr>
          <w:rFonts w:ascii="Times New Roman" w:hAnsi="Times New Roman" w:cs="Times New Roman"/>
        </w:rPr>
      </w:pPr>
      <w:r w:rsidRPr="00D01301">
        <w:rPr>
          <w:rFonts w:ascii="Times New Roman" w:hAnsi="Times New Roman" w:cs="Times New Roman"/>
        </w:rPr>
        <w:br w:type="page"/>
      </w:r>
    </w:p>
    <w:p w14:paraId="2531043A" w14:textId="77777777" w:rsidR="00EE3EAD" w:rsidRPr="00D01301" w:rsidRDefault="00EE3EAD" w:rsidP="00EE3EAD">
      <w:pPr>
        <w:spacing w:line="360" w:lineRule="auto"/>
        <w:rPr>
          <w:rFonts w:ascii="Times New Roman" w:hAnsi="Times New Roman" w:cs="Times New Roman"/>
          <w:b/>
          <w:bCs/>
        </w:rPr>
        <w:sectPr w:rsidR="00EE3EAD" w:rsidRPr="00D01301" w:rsidSect="00EE3EAD">
          <w:footerReference w:type="default" r:id="rId11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6FE83422" w14:textId="0FDB18F0" w:rsidR="00EE3EAD" w:rsidRPr="00D01301" w:rsidRDefault="00EE3EAD" w:rsidP="00C102AF">
      <w:pPr>
        <w:spacing w:after="160" w:line="278" w:lineRule="auto"/>
        <w:rPr>
          <w:rFonts w:ascii="Times New Roman" w:hAnsi="Times New Roman" w:cs="Times New Roman"/>
        </w:rPr>
      </w:pPr>
      <w:r w:rsidRPr="00D01301">
        <w:rPr>
          <w:rFonts w:ascii="Times New Roman" w:hAnsi="Times New Roman" w:cs="Times New Roman"/>
          <w:b/>
          <w:bCs/>
        </w:rPr>
        <w:lastRenderedPageBreak/>
        <w:t xml:space="preserve">Supplementary Table </w:t>
      </w:r>
      <w:r w:rsidR="00815C80">
        <w:rPr>
          <w:rFonts w:ascii="Times New Roman" w:hAnsi="Times New Roman" w:cs="Times New Roman"/>
          <w:b/>
          <w:bCs/>
        </w:rPr>
        <w:t>2</w:t>
      </w:r>
      <w:r w:rsidRPr="00D01301">
        <w:rPr>
          <w:rFonts w:ascii="Times New Roman" w:hAnsi="Times New Roman" w:cs="Times New Roman"/>
          <w:b/>
          <w:bCs/>
        </w:rPr>
        <w:t>.</w:t>
      </w:r>
      <w:r w:rsidRPr="00D01301">
        <w:rPr>
          <w:rFonts w:ascii="Times New Roman" w:hAnsi="Times New Roman" w:cs="Times New Roman"/>
        </w:rPr>
        <w:t xml:space="preserve"> </w:t>
      </w:r>
      <w:r w:rsidR="00B24473">
        <w:rPr>
          <w:rFonts w:ascii="Times New Roman" w:hAnsi="Times New Roman" w:cs="Times New Roman"/>
        </w:rPr>
        <w:t>All-cause</w:t>
      </w:r>
      <w:r w:rsidRPr="00D01301">
        <w:rPr>
          <w:rFonts w:ascii="Times New Roman" w:hAnsi="Times New Roman" w:cs="Times New Roman"/>
        </w:rPr>
        <w:t xml:space="preserve"> HCRU and costs</w:t>
      </w:r>
      <w:r w:rsidRPr="00D01301">
        <w:rPr>
          <w:rFonts w:ascii="Times New Roman" w:hAnsi="Times New Roman" w:cs="Times New Roman"/>
          <w:vertAlign w:val="superscript"/>
        </w:rPr>
        <w:t>1,2,3</w:t>
      </w:r>
    </w:p>
    <w:tbl>
      <w:tblPr>
        <w:tblW w:w="13536" w:type="dxa"/>
        <w:tblLayout w:type="fixed"/>
        <w:tblLook w:val="04A0" w:firstRow="1" w:lastRow="0" w:firstColumn="1" w:lastColumn="0" w:noHBand="0" w:noVBand="1"/>
      </w:tblPr>
      <w:tblGrid>
        <w:gridCol w:w="3780"/>
        <w:gridCol w:w="1980"/>
        <w:gridCol w:w="1872"/>
        <w:gridCol w:w="2160"/>
        <w:gridCol w:w="2160"/>
        <w:gridCol w:w="1584"/>
      </w:tblGrid>
      <w:tr w:rsidR="00AD16FB" w:rsidRPr="00AE3B4D" w14:paraId="4DDEE70D" w14:textId="05FC9F92" w:rsidTr="00997735">
        <w:trPr>
          <w:trHeight w:val="288"/>
        </w:trPr>
        <w:tc>
          <w:tcPr>
            <w:tcW w:w="3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24F164" w14:textId="77777777" w:rsidR="00AD16FB" w:rsidRPr="00370C6C" w:rsidRDefault="00AD16FB" w:rsidP="0058290A">
            <w:pPr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C62C63" w14:textId="3D4C51A6" w:rsidR="00AD16FB" w:rsidRPr="00370C6C" w:rsidRDefault="00AD16FB" w:rsidP="0058290A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OP cohort</w:t>
            </w:r>
          </w:p>
        </w:tc>
        <w:tc>
          <w:tcPr>
            <w:tcW w:w="1872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364D58AE" w14:textId="65240262" w:rsidR="00AD16FB" w:rsidRPr="00370C6C" w:rsidRDefault="00AD16FB" w:rsidP="0058290A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IP cohort</w:t>
            </w:r>
          </w:p>
        </w:tc>
        <w:tc>
          <w:tcPr>
            <w:tcW w:w="4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613FF2" w14:textId="27695CCF" w:rsidR="00AD16FB" w:rsidRPr="00370C6C" w:rsidRDefault="00AD16FB" w:rsidP="0058290A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IRR or Mean cost difference (95% CI), p-value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825B09" w14:textId="799282D2" w:rsidR="00AD16FB" w:rsidRPr="00370C6C" w:rsidRDefault="00AD16FB" w:rsidP="0058290A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Model diagnostics</w:t>
            </w:r>
          </w:p>
        </w:tc>
      </w:tr>
      <w:tr w:rsidR="0058290A" w:rsidRPr="00AE3B4D" w14:paraId="45471685" w14:textId="267137D8" w:rsidTr="00997735">
        <w:trPr>
          <w:trHeight w:val="432"/>
        </w:trPr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B52CA24" w14:textId="77777777" w:rsidR="0058290A" w:rsidRPr="00370C6C" w:rsidRDefault="0058290A" w:rsidP="0058290A">
            <w:pPr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98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5F02CC3" w14:textId="2D820964" w:rsidR="0058290A" w:rsidRPr="00370C6C" w:rsidRDefault="0058290A" w:rsidP="0058290A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N=37</w:t>
            </w:r>
          </w:p>
        </w:tc>
        <w:tc>
          <w:tcPr>
            <w:tcW w:w="187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221C0EA" w14:textId="6263CDFF" w:rsidR="0058290A" w:rsidRPr="00370C6C" w:rsidRDefault="0058290A" w:rsidP="0058290A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N=62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D6C371" w14:textId="77777777" w:rsidR="0058290A" w:rsidRPr="00370C6C" w:rsidRDefault="0058290A" w:rsidP="0058290A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Unadjusted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914928E" w14:textId="77777777" w:rsidR="0058290A" w:rsidRPr="00370C6C" w:rsidRDefault="0058290A" w:rsidP="0058290A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Adjusted</w:t>
            </w: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:vertAlign w:val="superscript"/>
                <w14:ligatures w14:val="none"/>
              </w:rPr>
              <w:t>4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782A64" w14:textId="21A1DB05" w:rsidR="0058290A" w:rsidRPr="00370C6C" w:rsidRDefault="003E72B5" w:rsidP="0058290A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Goodness of fit</w:t>
            </w:r>
            <w:r w:rsidR="00AD16FB" w:rsidRPr="00AD16FB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 xml:space="preserve"> (χ²/DF)</w:t>
            </w:r>
          </w:p>
        </w:tc>
      </w:tr>
      <w:tr w:rsidR="0058290A" w:rsidRPr="00AE3B4D" w14:paraId="0B126AE0" w14:textId="163FAC2B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337CA5A" w14:textId="77777777" w:rsidR="0058290A" w:rsidRPr="00370C6C" w:rsidRDefault="0058290A" w:rsidP="0058290A">
            <w:pPr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Day 0-30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549131C6" w14:textId="77777777" w:rsidR="0058290A" w:rsidRPr="00370C6C" w:rsidRDefault="0058290A" w:rsidP="0058290A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E5AB6F7" w14:textId="77777777" w:rsidR="0058290A" w:rsidRPr="00370C6C" w:rsidRDefault="0058290A" w:rsidP="0058290A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4BCE5BC" w14:textId="77777777" w:rsidR="0058290A" w:rsidRPr="00370C6C" w:rsidRDefault="0058290A" w:rsidP="0058290A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DC64A05" w14:textId="77777777" w:rsidR="0058290A" w:rsidRPr="00370C6C" w:rsidRDefault="0058290A" w:rsidP="0058290A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3BC9E07" w14:textId="77777777" w:rsidR="0058290A" w:rsidRPr="00370C6C" w:rsidRDefault="0058290A" w:rsidP="0058290A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</w:p>
        </w:tc>
      </w:tr>
      <w:tr w:rsidR="00000BEF" w:rsidRPr="00AE3B4D" w14:paraId="539F4E30" w14:textId="531A10C6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04E5DB6A" w14:textId="77777777" w:rsidR="00000BEF" w:rsidRPr="00370C6C" w:rsidRDefault="00000BEF" w:rsidP="00000BEF">
            <w:pPr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Follow-up duration (months),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14:paraId="1E2293FC" w14:textId="764168F6" w:rsidR="00000BEF" w:rsidRPr="00370C6C" w:rsidRDefault="00000BEF" w:rsidP="00000BEF">
            <w:pPr>
              <w:jc w:val="center"/>
              <w:rPr>
                <w:rFonts w:ascii="Times New Roman" w:hAnsi="Times New Roman"/>
                <w:b/>
                <w:sz w:val="16"/>
              </w:rPr>
            </w:pPr>
            <w:r w:rsidRPr="00370C6C">
              <w:rPr>
                <w:rFonts w:ascii="Times New Roman" w:hAnsi="Times New Roman"/>
                <w:b/>
                <w:sz w:val="16"/>
              </w:rPr>
              <w:t>1.0 ± 0.2 [1.0]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011F365F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sz w:val="16"/>
              </w:rPr>
              <w:t>1.0 ± 0.1 [1.0]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96A995F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8A8F10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0264FB" w14:textId="26127220" w:rsidR="00000BEF" w:rsidRPr="00370C6C" w:rsidRDefault="00000BEF" w:rsidP="006767E1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000BEF" w:rsidRPr="00AE3B4D" w14:paraId="312CE7AE" w14:textId="061D699D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8762ED" w14:textId="56324197" w:rsidR="00000BEF" w:rsidRPr="00370C6C" w:rsidRDefault="00000BEF" w:rsidP="00000BEF">
            <w:pPr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IP stays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52205B0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EAEF9E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E57E74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30CCC7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584" w:type="dxa"/>
            <w:vAlign w:val="center"/>
          </w:tcPr>
          <w:p w14:paraId="31695F70" w14:textId="77777777" w:rsidR="00000BEF" w:rsidRPr="00370C6C" w:rsidRDefault="00000BEF" w:rsidP="006767E1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</w:tr>
      <w:tr w:rsidR="00260213" w:rsidRPr="00AE3B4D" w14:paraId="569834AB" w14:textId="798720F4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C0BB94" w14:textId="0B0A4F25" w:rsidR="00260213" w:rsidRPr="00370C6C" w:rsidRDefault="00260213" w:rsidP="0026021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≥1 IP stay, n (%)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53A84FD" w14:textId="63585D1E" w:rsidR="00260213" w:rsidRPr="00370C6C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22 (59.5)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E8ED8A" w14:textId="4FF92F00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62 (100.0)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2B8ECD" w14:textId="77777777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123C19" w14:textId="77777777" w:rsidR="00260213" w:rsidRPr="00370C6C" w:rsidRDefault="00260213" w:rsidP="0026021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vAlign w:val="center"/>
          </w:tcPr>
          <w:p w14:paraId="50082647" w14:textId="2CB0F2B1" w:rsidR="00260213" w:rsidRPr="00370C6C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260213" w:rsidRPr="00AE3B4D" w14:paraId="07765CFC" w14:textId="3A0B9703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2956B2" w14:textId="77777777" w:rsidR="00260213" w:rsidRPr="00370C6C" w:rsidRDefault="00260213" w:rsidP="0026021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Number of days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613E292" w14:textId="258CEA71" w:rsidR="00260213" w:rsidRPr="00370C6C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4.7 ± 5.2 [3.9]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EFB238" w14:textId="2A0AC9EB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14.7 ± 5.0 [13.7]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4B25D7" w14:textId="7AF1002E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0.34 (0.23; 0.47), &lt;0.001*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F768A5" w14:textId="0AA0CD50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0.31 (0.21; 0.42), &lt;0.001*</w:t>
            </w:r>
          </w:p>
        </w:tc>
        <w:tc>
          <w:tcPr>
            <w:tcW w:w="1584" w:type="dxa"/>
            <w:vAlign w:val="center"/>
          </w:tcPr>
          <w:p w14:paraId="69AD186B" w14:textId="66ACAA36" w:rsidR="00260213" w:rsidRPr="00370C6C" w:rsidRDefault="00EE466D" w:rsidP="00260213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</w:t>
            </w:r>
            <w:r w:rsidR="00C00034">
              <w:rPr>
                <w:rFonts w:ascii="Times New Roman" w:hAnsi="Times New Roman"/>
                <w:sz w:val="16"/>
              </w:rPr>
              <w:t>28</w:t>
            </w:r>
          </w:p>
        </w:tc>
      </w:tr>
      <w:tr w:rsidR="00260213" w:rsidRPr="00AE3B4D" w14:paraId="5128813F" w14:textId="14361947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D9D742" w14:textId="77777777" w:rsidR="00260213" w:rsidRPr="00370C6C" w:rsidRDefault="00260213" w:rsidP="0026021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IP-related costs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7DC93C" w14:textId="55F13F6B" w:rsidR="00260213" w:rsidRPr="00370C6C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18,613 ± 20,326 [15,476]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23E328" w14:textId="231ABF0B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57,830 ± 19,594 [54,165]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F02AE2" w14:textId="541FD44C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-39,217 (-47,230; -30,336), &lt;0.001*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A9FBAA" w14:textId="64205680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-39,786 (-48,120; -30,765), &lt;0.001*</w:t>
            </w:r>
          </w:p>
        </w:tc>
        <w:tc>
          <w:tcPr>
            <w:tcW w:w="1584" w:type="dxa"/>
            <w:vAlign w:val="center"/>
          </w:tcPr>
          <w:p w14:paraId="7A7484B1" w14:textId="13E0C138" w:rsidR="00260213" w:rsidRPr="00370C6C" w:rsidRDefault="00696FA1" w:rsidP="00260213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1.11</w:t>
            </w:r>
          </w:p>
        </w:tc>
      </w:tr>
      <w:tr w:rsidR="00260213" w:rsidRPr="00AE3B4D" w14:paraId="20EB9669" w14:textId="5B16630C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F33B96" w14:textId="77777777" w:rsidR="00260213" w:rsidRPr="00370C6C" w:rsidRDefault="00260213" w:rsidP="00260213">
            <w:pPr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OP visits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33CB20B" w14:textId="35E1458C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4199F9" w14:textId="69EF3095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4357F8" w14:textId="558A3170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928455" w14:textId="3F2CDDDD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1584" w:type="dxa"/>
            <w:vAlign w:val="center"/>
          </w:tcPr>
          <w:p w14:paraId="04E2B87A" w14:textId="77777777" w:rsidR="00260213" w:rsidRPr="00370C6C" w:rsidRDefault="00260213" w:rsidP="0026021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</w:p>
        </w:tc>
      </w:tr>
      <w:tr w:rsidR="00260213" w:rsidRPr="00AE3B4D" w14:paraId="75C90C2D" w14:textId="1EF52F68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F5F258" w14:textId="77777777" w:rsidR="00260213" w:rsidRPr="00370C6C" w:rsidRDefault="00260213" w:rsidP="0026021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≥1 OP visit, n (%)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56E0288" w14:textId="47A3661C" w:rsidR="00260213" w:rsidRPr="00370C6C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37 (100.0)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5ED649" w14:textId="62911271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60 (96.8)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73D47B" w14:textId="727D63D2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AB46D3" w14:textId="4F6B6946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vAlign w:val="center"/>
          </w:tcPr>
          <w:p w14:paraId="3F2864A6" w14:textId="7D80C432" w:rsidR="00260213" w:rsidRPr="00370C6C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260213" w:rsidRPr="00AE3B4D" w14:paraId="7C60D56C" w14:textId="2DD3AF9A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E5208B" w14:textId="77777777" w:rsidR="00260213" w:rsidRPr="00370C6C" w:rsidRDefault="00260213" w:rsidP="0026021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Number of days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</w:tcPr>
          <w:p w14:paraId="1B000383" w14:textId="66B2712D" w:rsidR="00260213" w:rsidRPr="00370C6C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13.8 ± 8.9 [15.7]</w:t>
            </w:r>
          </w:p>
        </w:tc>
        <w:tc>
          <w:tcPr>
            <w:tcW w:w="1872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1E5AA0" w14:textId="66ACC7E0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5.9 ± 3.6 [4.9]</w:t>
            </w: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BB6277" w14:textId="0D7CD83C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2.23 (1.75; 2.88), &lt;0.001*</w:t>
            </w: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BD5488" w14:textId="098032F1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1.88 (1.40; 2.56), &lt;0.001*</w:t>
            </w:r>
          </w:p>
        </w:tc>
        <w:tc>
          <w:tcPr>
            <w:tcW w:w="1584" w:type="dxa"/>
            <w:vAlign w:val="center"/>
          </w:tcPr>
          <w:p w14:paraId="2D0467E9" w14:textId="772D75FA" w:rsidR="00260213" w:rsidRPr="00370C6C" w:rsidRDefault="007B0167" w:rsidP="00260213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0.98</w:t>
            </w:r>
          </w:p>
        </w:tc>
      </w:tr>
      <w:tr w:rsidR="00260213" w:rsidRPr="00AE3B4D" w14:paraId="59A3C1DB" w14:textId="0693C436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E87F48" w14:textId="77777777" w:rsidR="00260213" w:rsidRPr="00370C6C" w:rsidRDefault="00260213" w:rsidP="0026021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OP-related costs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F08A66B" w14:textId="162F036C" w:rsidR="00260213" w:rsidRPr="00370C6C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1,693 ± 1,086 [1,923]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767A820" w14:textId="24A2FEBB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725 ± 440 [601]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E28A324" w14:textId="1C132420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967 (651; 1,359), &lt;0.001*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07430A" w14:textId="255DB173" w:rsidR="00260213" w:rsidRPr="00997735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788 (486; 1,188), &lt;0.001*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vAlign w:val="center"/>
          </w:tcPr>
          <w:p w14:paraId="6DDB034A" w14:textId="7D5736BD" w:rsidR="00260213" w:rsidRPr="00370C6C" w:rsidRDefault="00260213" w:rsidP="00260213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1.11</w:t>
            </w:r>
          </w:p>
        </w:tc>
      </w:tr>
      <w:tr w:rsidR="00000BEF" w:rsidRPr="00AE3B4D" w14:paraId="4ABC1424" w14:textId="448D7FFB" w:rsidTr="00997735">
        <w:trPr>
          <w:trHeight w:val="288"/>
        </w:trPr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1A71FD6F" w14:textId="77777777" w:rsidR="00000BEF" w:rsidRPr="00370C6C" w:rsidRDefault="00000BEF" w:rsidP="00000BEF">
            <w:pPr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Day 0-90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4FBDB755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2144997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DA5C515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B86BAE2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373A92A" w14:textId="77777777" w:rsidR="00000BEF" w:rsidRPr="00370C6C" w:rsidRDefault="00000BEF" w:rsidP="006767E1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</w:tr>
      <w:tr w:rsidR="00000BEF" w:rsidRPr="00AE3B4D" w14:paraId="3A81C96E" w14:textId="0CED36AE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21BC9E64" w14:textId="77777777" w:rsidR="00000BEF" w:rsidRPr="00370C6C" w:rsidRDefault="00000BEF" w:rsidP="00000BEF">
            <w:pPr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Follow-up duration (months),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14:paraId="38DB79C3" w14:textId="055B27C6" w:rsidR="00000BEF" w:rsidRPr="00370C6C" w:rsidRDefault="00000BEF" w:rsidP="00000BEF">
            <w:pPr>
              <w:jc w:val="center"/>
              <w:rPr>
                <w:rFonts w:ascii="Times New Roman" w:hAnsi="Times New Roman"/>
                <w:b/>
                <w:sz w:val="16"/>
              </w:rPr>
            </w:pPr>
            <w:r w:rsidRPr="00370C6C">
              <w:rPr>
                <w:rFonts w:ascii="Times New Roman" w:hAnsi="Times New Roman"/>
                <w:b/>
                <w:sz w:val="16"/>
              </w:rPr>
              <w:t>2.6 ± 0.8 [3.0]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C151A26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sz w:val="16"/>
              </w:rPr>
              <w:t>2.8 ± 0.5 [3.0]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A21BF45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BB3C461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57684A" w14:textId="2A6A8984" w:rsidR="00000BEF" w:rsidRPr="00370C6C" w:rsidRDefault="00000BEF" w:rsidP="006767E1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000BEF" w:rsidRPr="00AE3B4D" w14:paraId="797DB3E6" w14:textId="08EABCC6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19551C" w14:textId="1595404C" w:rsidR="00000BEF" w:rsidRPr="00370C6C" w:rsidRDefault="00000BEF" w:rsidP="00000BEF">
            <w:pPr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IP stays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2A0D1D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E2C5FA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EB5A32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EFFB05" w14:textId="77777777" w:rsidR="00000BEF" w:rsidRPr="00370C6C" w:rsidRDefault="00000BEF" w:rsidP="00000BEF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584" w:type="dxa"/>
            <w:vAlign w:val="center"/>
          </w:tcPr>
          <w:p w14:paraId="3058B419" w14:textId="77777777" w:rsidR="00000BEF" w:rsidRPr="00370C6C" w:rsidRDefault="00000BEF" w:rsidP="006767E1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</w:tr>
      <w:tr w:rsidR="00692ADF" w:rsidRPr="00AE3B4D" w14:paraId="34990D3D" w14:textId="331E2C27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6B6A86" w14:textId="038872ED" w:rsidR="00692ADF" w:rsidRPr="00370C6C" w:rsidRDefault="00692ADF" w:rsidP="00692ADF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 xml:space="preserve">≥1 IP </w:t>
            </w:r>
            <w:r w:rsidRPr="00AE3B4D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14:ligatures w14:val="none"/>
              </w:rPr>
              <w:t>stay</w:t>
            </w: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, n (%)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443DCE" w14:textId="166D49BE" w:rsidR="00692ADF" w:rsidRPr="00370C6C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24 (64.9)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E28D24" w14:textId="79B2C401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62 (100.0)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FE1888" w14:textId="77777777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0003A7" w14:textId="77777777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vAlign w:val="center"/>
          </w:tcPr>
          <w:p w14:paraId="2790AD69" w14:textId="542A47C5" w:rsidR="00692ADF" w:rsidRPr="00370C6C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692ADF" w:rsidRPr="00AE3B4D" w14:paraId="7C4EC3A3" w14:textId="0D35B018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9DA277" w14:textId="77777777" w:rsidR="00692ADF" w:rsidRPr="00370C6C" w:rsidRDefault="00692ADF" w:rsidP="00692ADF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Number of days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202EBF" w14:textId="5A164D3A" w:rsidR="00692ADF" w:rsidRPr="00370C6C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2.7 ± 3.7 [1.7]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6EB01C" w14:textId="249D9572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7.6 ± 5.2 [5.0]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BF70C" w14:textId="4C7AF50E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0.36 (0.22; 0.55), &lt;0.001*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913298" w14:textId="2417EE3C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0.37 (0.20; 0.57), &lt;0.001*</w:t>
            </w:r>
          </w:p>
        </w:tc>
        <w:tc>
          <w:tcPr>
            <w:tcW w:w="1584" w:type="dxa"/>
            <w:vAlign w:val="center"/>
          </w:tcPr>
          <w:p w14:paraId="5FB1513F" w14:textId="0EF98B3D" w:rsidR="00692ADF" w:rsidRPr="00370C6C" w:rsidRDefault="007168D6" w:rsidP="00692ADF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1.28</w:t>
            </w:r>
          </w:p>
        </w:tc>
      </w:tr>
      <w:tr w:rsidR="00692ADF" w:rsidRPr="00AE3B4D" w14:paraId="3832E511" w14:textId="3FA4818E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B43CEC" w14:textId="77777777" w:rsidR="00692ADF" w:rsidRPr="00370C6C" w:rsidRDefault="00692ADF" w:rsidP="00692ADF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IP-related costs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E814E5" w14:textId="451B2699" w:rsidR="00692ADF" w:rsidRPr="00370C6C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10,630 ± 14,628 [6,590]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921B8D" w14:textId="3DA49B44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30,156 ± 20,375 [19,770]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D11F2C" w14:textId="6EE557D1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-19,526 (-26,165; -13,145), &lt;0.001*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A5D040" w14:textId="6F66DE24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-18,428 (-25,255; -10,705), &lt;0.001*</w:t>
            </w:r>
          </w:p>
        </w:tc>
        <w:tc>
          <w:tcPr>
            <w:tcW w:w="1584" w:type="dxa"/>
            <w:vAlign w:val="center"/>
          </w:tcPr>
          <w:p w14:paraId="250AF835" w14:textId="2517D0D9" w:rsidR="00692ADF" w:rsidRPr="00370C6C" w:rsidRDefault="000E11A3" w:rsidP="00692ADF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1.11</w:t>
            </w:r>
          </w:p>
        </w:tc>
      </w:tr>
      <w:tr w:rsidR="00692ADF" w:rsidRPr="00AE3B4D" w14:paraId="2E55F999" w14:textId="64425AE6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8A9166" w14:textId="77777777" w:rsidR="00692ADF" w:rsidRPr="00370C6C" w:rsidRDefault="00692ADF" w:rsidP="00692ADF">
            <w:pPr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OP visits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C38E1E8" w14:textId="69687FE0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F8AFD3" w14:textId="7F15FDDF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DCF79" w14:textId="0FEC85DA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9D1C5E" w14:textId="7FD7A627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 </w:t>
            </w:r>
          </w:p>
        </w:tc>
        <w:tc>
          <w:tcPr>
            <w:tcW w:w="1584" w:type="dxa"/>
            <w:vAlign w:val="center"/>
          </w:tcPr>
          <w:p w14:paraId="60A60D0F" w14:textId="77777777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</w:p>
        </w:tc>
      </w:tr>
      <w:tr w:rsidR="00692ADF" w:rsidRPr="00AE3B4D" w14:paraId="2135CD22" w14:textId="1DC59EBB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5525F2" w14:textId="77777777" w:rsidR="00692ADF" w:rsidRPr="00370C6C" w:rsidRDefault="00692ADF" w:rsidP="00692ADF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≥1 OP visit, n (%)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48E7D6" w14:textId="5864F699" w:rsidR="00692ADF" w:rsidRPr="00370C6C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37 (100.0)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9D73B4" w14:textId="34553E99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61 (98.4)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A1CCE1" w14:textId="454F4674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3DB42B" w14:textId="0D4EA5F0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vAlign w:val="center"/>
          </w:tcPr>
          <w:p w14:paraId="41673DC1" w14:textId="4A61C089" w:rsidR="00692ADF" w:rsidRPr="00370C6C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692ADF" w:rsidRPr="00AE3B4D" w14:paraId="656E8AD7" w14:textId="3500C2C6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0B6067" w14:textId="77777777" w:rsidR="00692ADF" w:rsidRPr="00370C6C" w:rsidRDefault="00692ADF" w:rsidP="00692ADF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Number of days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37BB25" w14:textId="1D409AD7" w:rsidR="00692ADF" w:rsidRPr="00370C6C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11.0 ± 8.3 [10.0]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7E1B18" w14:textId="5280FBDA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5.7 ± 4.0 [5.1]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9A7E5C" w14:textId="394ABA8E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1.78 (1.35; 2.40), &lt;0.001*</w:t>
            </w: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E6391" w14:textId="02E3A3B2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1.49 (1.01; 2.21), 0.044*</w:t>
            </w:r>
          </w:p>
        </w:tc>
        <w:tc>
          <w:tcPr>
            <w:tcW w:w="1584" w:type="dxa"/>
            <w:vAlign w:val="center"/>
          </w:tcPr>
          <w:p w14:paraId="793CEADC" w14:textId="044F83F2" w:rsidR="00692ADF" w:rsidRPr="00370C6C" w:rsidRDefault="003D709B" w:rsidP="00692ADF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0.98</w:t>
            </w:r>
          </w:p>
        </w:tc>
      </w:tr>
      <w:tr w:rsidR="00692ADF" w:rsidRPr="00AE3B4D" w14:paraId="3CD326BF" w14:textId="4F6699BF" w:rsidTr="00997735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CD139CA" w14:textId="77777777" w:rsidR="00692ADF" w:rsidRPr="00370C6C" w:rsidRDefault="00692ADF" w:rsidP="00692ADF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OP-related costs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81A0578" w14:textId="720B896D" w:rsidR="00692ADF" w:rsidRPr="00370C6C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1,347 ± 1,014 [1,228]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1A2D27F" w14:textId="3FA4096B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704 ± 491 [627]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8EBF25" w14:textId="130A3127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643 (316; 968), &lt;0.001*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47B40D" w14:textId="090C727F" w:rsidR="00692ADF" w:rsidRPr="00997735" w:rsidRDefault="00692ADF" w:rsidP="00692ADF">
            <w:pPr>
              <w:jc w:val="center"/>
              <w:rPr>
                <w:rFonts w:ascii="Times New Roman" w:hAnsi="Times New Roman"/>
                <w:sz w:val="16"/>
              </w:rPr>
            </w:pPr>
            <w:r w:rsidRPr="00997735">
              <w:rPr>
                <w:rFonts w:ascii="Times New Roman" w:hAnsi="Times New Roman"/>
                <w:sz w:val="16"/>
              </w:rPr>
              <w:t>490 (187; 912), 0.004*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vAlign w:val="center"/>
          </w:tcPr>
          <w:p w14:paraId="2E251379" w14:textId="6569EED6" w:rsidR="00692ADF" w:rsidRPr="00370C6C" w:rsidRDefault="00646F42" w:rsidP="00692ADF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1.11</w:t>
            </w:r>
          </w:p>
        </w:tc>
      </w:tr>
    </w:tbl>
    <w:p w14:paraId="0B8246EE" w14:textId="345E731A" w:rsidR="00EE3EAD" w:rsidRPr="00D01301" w:rsidRDefault="00B11EE2" w:rsidP="00EE3EAD">
      <w:pPr>
        <w:spacing w:after="160" w:line="278" w:lineRule="auto"/>
        <w:rPr>
          <w:rFonts w:ascii="Times New Roman" w:hAnsi="Times New Roman" w:cs="Times New Roman"/>
          <w:sz w:val="14"/>
          <w:szCs w:val="14"/>
        </w:rPr>
      </w:pPr>
      <w:r w:rsidRPr="00D01301">
        <w:rPr>
          <w:rFonts w:ascii="Times New Roman" w:hAnsi="Times New Roman" w:cs="Times New Roman"/>
          <w:sz w:val="14"/>
          <w:szCs w:val="14"/>
        </w:rPr>
        <w:t>*Indicates statistical significance;</w:t>
      </w:r>
      <w:r w:rsidRPr="00D01301">
        <w:rPr>
          <w:rFonts w:ascii="Times New Roman" w:hAnsi="Times New Roman" w:cs="Times New Roman"/>
          <w:b/>
          <w:bCs/>
          <w:sz w:val="14"/>
          <w:szCs w:val="14"/>
        </w:rPr>
        <w:t xml:space="preserve"> </w:t>
      </w:r>
      <w:r w:rsidR="00EE3EAD" w:rsidRPr="00D01301">
        <w:rPr>
          <w:rFonts w:ascii="Times New Roman" w:hAnsi="Times New Roman" w:cs="Times New Roman"/>
          <w:b/>
          <w:bCs/>
          <w:sz w:val="14"/>
          <w:szCs w:val="14"/>
        </w:rPr>
        <w:t xml:space="preserve">Abbreviations: </w:t>
      </w:r>
      <w:r w:rsidR="00EE3EAD" w:rsidRPr="00D01301">
        <w:rPr>
          <w:rFonts w:ascii="Times New Roman" w:hAnsi="Times New Roman" w:cs="Times New Roman"/>
          <w:sz w:val="14"/>
          <w:szCs w:val="14"/>
        </w:rPr>
        <w:t>CCI: Charlson Comorbidity Index;</w:t>
      </w:r>
      <w:r w:rsidR="00EE3EAD" w:rsidRPr="00D01301">
        <w:rPr>
          <w:rFonts w:ascii="Times New Roman" w:hAnsi="Times New Roman" w:cs="Times New Roman"/>
          <w:b/>
          <w:bCs/>
          <w:sz w:val="14"/>
          <w:szCs w:val="14"/>
        </w:rPr>
        <w:t xml:space="preserve"> </w:t>
      </w:r>
      <w:r w:rsidR="00EE3EAD" w:rsidRPr="00D01301">
        <w:rPr>
          <w:rFonts w:ascii="Times New Roman" w:hAnsi="Times New Roman" w:cs="Times New Roman"/>
          <w:sz w:val="14"/>
          <w:szCs w:val="14"/>
        </w:rPr>
        <w:t>CI: confidence interval;</w:t>
      </w:r>
      <w:r w:rsidR="00EE3EAD" w:rsidRPr="00D01301">
        <w:rPr>
          <w:rFonts w:ascii="Times New Roman" w:hAnsi="Times New Roman" w:cs="Times New Roman"/>
          <w:b/>
          <w:bCs/>
          <w:sz w:val="14"/>
          <w:szCs w:val="14"/>
        </w:rPr>
        <w:t xml:space="preserve"> </w:t>
      </w:r>
      <w:r w:rsidR="00EE3EAD" w:rsidRPr="00D01301">
        <w:rPr>
          <w:rFonts w:ascii="Times New Roman" w:hAnsi="Times New Roman" w:cs="Times New Roman"/>
          <w:sz w:val="14"/>
          <w:szCs w:val="14"/>
        </w:rPr>
        <w:t xml:space="preserve">CRAB: </w:t>
      </w:r>
      <w:r w:rsidR="00EA1A42">
        <w:rPr>
          <w:rFonts w:ascii="Times New Roman" w:hAnsi="Times New Roman" w:cs="Times New Roman"/>
          <w:sz w:val="14"/>
          <w:szCs w:val="14"/>
        </w:rPr>
        <w:t>hypercalcemia</w:t>
      </w:r>
      <w:r w:rsidR="00EE3EAD" w:rsidRPr="00D01301">
        <w:rPr>
          <w:rFonts w:ascii="Times New Roman" w:hAnsi="Times New Roman" w:cs="Times New Roman"/>
          <w:sz w:val="14"/>
          <w:szCs w:val="14"/>
        </w:rPr>
        <w:t xml:space="preserve">, renal insufficiency, anemia, and bone </w:t>
      </w:r>
      <w:r w:rsidR="0006660A">
        <w:rPr>
          <w:rFonts w:ascii="Times New Roman" w:hAnsi="Times New Roman" w:cs="Times New Roman"/>
          <w:sz w:val="14"/>
          <w:szCs w:val="14"/>
        </w:rPr>
        <w:t>lesions</w:t>
      </w:r>
      <w:r w:rsidR="00EE3EAD" w:rsidRPr="00D01301">
        <w:rPr>
          <w:rFonts w:ascii="Times New Roman" w:hAnsi="Times New Roman" w:cs="Times New Roman"/>
          <w:sz w:val="14"/>
          <w:szCs w:val="14"/>
        </w:rPr>
        <w:t>; HCRU: healthcare resource utilization; ICD-10 CM: International Classification of Disease</w:t>
      </w:r>
      <w:r w:rsidR="008A0A37" w:rsidRPr="00D01301">
        <w:rPr>
          <w:rFonts w:ascii="Times New Roman" w:hAnsi="Times New Roman" w:cs="Times New Roman"/>
          <w:sz w:val="14"/>
          <w:szCs w:val="14"/>
        </w:rPr>
        <w:t>s</w:t>
      </w:r>
      <w:r w:rsidR="00EE3EAD" w:rsidRPr="00D01301">
        <w:rPr>
          <w:rFonts w:ascii="Times New Roman" w:hAnsi="Times New Roman" w:cs="Times New Roman"/>
          <w:sz w:val="14"/>
          <w:szCs w:val="14"/>
        </w:rPr>
        <w:t>, 10th Revision, Clinical Modification; IP: inpatient; IRR: incidence rate ratio; MM: multiple myeloma; OP: outpatient; PPPM: per patient per month; SD: standard deviation.</w:t>
      </w:r>
    </w:p>
    <w:p w14:paraId="1FE7CE43" w14:textId="77777777" w:rsidR="00EE3EAD" w:rsidRPr="00D01301" w:rsidRDefault="00EE3EAD" w:rsidP="00EE3EAD">
      <w:pPr>
        <w:rPr>
          <w:rFonts w:ascii="Times New Roman" w:hAnsi="Times New Roman" w:cs="Times New Roman"/>
          <w:b/>
          <w:bCs/>
          <w:sz w:val="14"/>
          <w:szCs w:val="14"/>
        </w:rPr>
      </w:pPr>
      <w:r w:rsidRPr="00D01301">
        <w:rPr>
          <w:rFonts w:ascii="Times New Roman" w:hAnsi="Times New Roman" w:cs="Times New Roman"/>
          <w:b/>
          <w:bCs/>
          <w:sz w:val="14"/>
          <w:szCs w:val="14"/>
        </w:rPr>
        <w:t>Notes:</w:t>
      </w:r>
    </w:p>
    <w:p w14:paraId="308C150B" w14:textId="77777777" w:rsidR="00B11EE2" w:rsidRPr="00D01301" w:rsidRDefault="00B11EE2" w:rsidP="00B11EE2">
      <w:pPr>
        <w:rPr>
          <w:rFonts w:ascii="Times New Roman" w:hAnsi="Times New Roman" w:cs="Times New Roman"/>
          <w:sz w:val="14"/>
          <w:szCs w:val="14"/>
        </w:rPr>
      </w:pPr>
      <w:r w:rsidRPr="00D01301">
        <w:rPr>
          <w:rFonts w:ascii="Times New Roman" w:hAnsi="Times New Roman" w:cs="Times New Roman"/>
          <w:sz w:val="14"/>
          <w:szCs w:val="14"/>
        </w:rPr>
        <w:t>1. HCRU and costs were reported on a PPPM basis and evaluated over observation period defined as the time from the index date to the earliest of 90 days post-infusion, end of clinical activity, death, or end of data availability (June 30, 2025).</w:t>
      </w:r>
    </w:p>
    <w:p w14:paraId="36FAAEEC" w14:textId="302CC389" w:rsidR="00EE3EAD" w:rsidRPr="00D01301" w:rsidRDefault="00EE3EAD" w:rsidP="00EE3EAD">
      <w:pPr>
        <w:rPr>
          <w:rFonts w:ascii="Times New Roman" w:hAnsi="Times New Roman" w:cs="Times New Roman"/>
          <w:sz w:val="14"/>
          <w:szCs w:val="14"/>
        </w:rPr>
      </w:pPr>
      <w:r w:rsidRPr="00D01301">
        <w:rPr>
          <w:rFonts w:ascii="Times New Roman" w:hAnsi="Times New Roman" w:cs="Times New Roman"/>
          <w:sz w:val="14"/>
          <w:szCs w:val="14"/>
        </w:rPr>
        <w:t>2. Costs were standardized to 2025 USD and calculated by multiplying the number of inpatient days by $3943.10/day and the number of outpatient days by $122.51/day.</w:t>
      </w:r>
    </w:p>
    <w:p w14:paraId="4A156D93" w14:textId="405632FD" w:rsidR="00EE3EAD" w:rsidRPr="00D01301" w:rsidRDefault="00B24473" w:rsidP="00EE3EAD">
      <w:pPr>
        <w:rPr>
          <w:rFonts w:ascii="Times New Roman" w:hAnsi="Times New Roman" w:cs="Times New Roman"/>
          <w:sz w:val="14"/>
          <w:szCs w:val="14"/>
        </w:rPr>
      </w:pPr>
      <w:r>
        <w:rPr>
          <w:rFonts w:ascii="Times New Roman" w:hAnsi="Times New Roman" w:cs="Times New Roman"/>
          <w:sz w:val="14"/>
          <w:szCs w:val="14"/>
        </w:rPr>
        <w:t>3</w:t>
      </w:r>
      <w:r w:rsidR="00EE3EAD" w:rsidRPr="00D01301">
        <w:rPr>
          <w:rFonts w:ascii="Times New Roman" w:hAnsi="Times New Roman" w:cs="Times New Roman"/>
          <w:sz w:val="14"/>
          <w:szCs w:val="14"/>
        </w:rPr>
        <w:t xml:space="preserve">. The model adjusted for age (≥70 years), sex, race (White), payer type (Medicare), year of index (2024), Quan-CCI score, frailty </w:t>
      </w:r>
      <w:r w:rsidR="00D01301" w:rsidRPr="00D01301">
        <w:rPr>
          <w:rFonts w:ascii="Times New Roman" w:hAnsi="Times New Roman" w:cs="Times New Roman"/>
          <w:sz w:val="14"/>
          <w:szCs w:val="14"/>
        </w:rPr>
        <w:t xml:space="preserve">index score </w:t>
      </w:r>
      <w:r w:rsidR="00EE3EAD" w:rsidRPr="00D01301">
        <w:rPr>
          <w:rFonts w:ascii="Times New Roman" w:hAnsi="Times New Roman" w:cs="Times New Roman"/>
          <w:sz w:val="14"/>
          <w:szCs w:val="14"/>
        </w:rPr>
        <w:t xml:space="preserve">within 3 months of infusion (nonfrail), </w:t>
      </w:r>
      <w:r w:rsidR="00B11EE2" w:rsidRPr="00D01301">
        <w:rPr>
          <w:rFonts w:ascii="Times New Roman" w:hAnsi="Times New Roman" w:cs="Times New Roman"/>
          <w:sz w:val="14"/>
          <w:szCs w:val="14"/>
        </w:rPr>
        <w:t>and having ≥1 CRAB symptom 1 month prior to infusion.</w:t>
      </w:r>
      <w:r w:rsidR="00171BAD" w:rsidRPr="00171BAD">
        <w:t xml:space="preserve"> </w:t>
      </w:r>
      <w:r w:rsidR="00171BAD" w:rsidRPr="00171BAD">
        <w:rPr>
          <w:rFonts w:ascii="Times New Roman" w:hAnsi="Times New Roman" w:cs="Times New Roman"/>
          <w:sz w:val="14"/>
          <w:szCs w:val="14"/>
        </w:rPr>
        <w:t>Model fit was assessed using Pearson chi-square statistics scaled by degrees of freedom. Values close to 1 indicated adequate model fit.</w:t>
      </w:r>
    </w:p>
    <w:p w14:paraId="33197213" w14:textId="38A89E89" w:rsidR="00B24473" w:rsidRDefault="00B24473">
      <w:pPr>
        <w:spacing w:after="160" w:line="278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br w:type="page"/>
      </w:r>
    </w:p>
    <w:p w14:paraId="6A431CAF" w14:textId="6B0C3A7F" w:rsidR="00B24473" w:rsidRPr="00D01301" w:rsidRDefault="00B24473" w:rsidP="00B24473">
      <w:pPr>
        <w:spacing w:after="160" w:line="278" w:lineRule="auto"/>
        <w:rPr>
          <w:rFonts w:ascii="Times New Roman" w:hAnsi="Times New Roman" w:cs="Times New Roman"/>
        </w:rPr>
      </w:pPr>
      <w:r w:rsidRPr="00D01301">
        <w:rPr>
          <w:rFonts w:ascii="Times New Roman" w:hAnsi="Times New Roman" w:cs="Times New Roman"/>
          <w:b/>
          <w:bCs/>
        </w:rPr>
        <w:lastRenderedPageBreak/>
        <w:t xml:space="preserve">Supplementary Table </w:t>
      </w:r>
      <w:r>
        <w:rPr>
          <w:rFonts w:ascii="Times New Roman" w:hAnsi="Times New Roman" w:cs="Times New Roman"/>
          <w:b/>
          <w:bCs/>
        </w:rPr>
        <w:t>3</w:t>
      </w:r>
      <w:r w:rsidRPr="00D01301">
        <w:rPr>
          <w:rFonts w:ascii="Times New Roman" w:hAnsi="Times New Roman" w:cs="Times New Roman"/>
          <w:b/>
          <w:bCs/>
        </w:rPr>
        <w:t>.</w:t>
      </w:r>
      <w:r w:rsidRPr="00D01301">
        <w:rPr>
          <w:rFonts w:ascii="Times New Roman" w:hAnsi="Times New Roman" w:cs="Times New Roman"/>
        </w:rPr>
        <w:t xml:space="preserve"> MM-related HCRU and costs</w:t>
      </w:r>
      <w:r w:rsidRPr="00D01301">
        <w:rPr>
          <w:rFonts w:ascii="Times New Roman" w:hAnsi="Times New Roman" w:cs="Times New Roman"/>
          <w:vertAlign w:val="superscript"/>
        </w:rPr>
        <w:t>1,2,3</w:t>
      </w:r>
      <w:r w:rsidR="00E73CDF">
        <w:rPr>
          <w:rFonts w:ascii="Times New Roman" w:hAnsi="Times New Roman" w:cs="Times New Roman"/>
          <w:vertAlign w:val="superscript"/>
        </w:rPr>
        <w:t>,4</w:t>
      </w:r>
    </w:p>
    <w:tbl>
      <w:tblPr>
        <w:tblW w:w="13536" w:type="dxa"/>
        <w:tblLayout w:type="fixed"/>
        <w:tblLook w:val="04A0" w:firstRow="1" w:lastRow="0" w:firstColumn="1" w:lastColumn="0" w:noHBand="0" w:noVBand="1"/>
      </w:tblPr>
      <w:tblGrid>
        <w:gridCol w:w="3780"/>
        <w:gridCol w:w="1980"/>
        <w:gridCol w:w="1872"/>
        <w:gridCol w:w="2160"/>
        <w:gridCol w:w="2160"/>
        <w:gridCol w:w="1584"/>
      </w:tblGrid>
      <w:tr w:rsidR="00B24473" w:rsidRPr="00AE3B4D" w14:paraId="30435DDD" w14:textId="77777777">
        <w:trPr>
          <w:trHeight w:val="288"/>
        </w:trPr>
        <w:tc>
          <w:tcPr>
            <w:tcW w:w="3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B06614" w14:textId="77777777" w:rsidR="00B24473" w:rsidRPr="00370C6C" w:rsidRDefault="00B24473">
            <w:pPr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48D473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OP cohort</w:t>
            </w:r>
          </w:p>
        </w:tc>
        <w:tc>
          <w:tcPr>
            <w:tcW w:w="1872" w:type="dxa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A0B08AE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IP cohort</w:t>
            </w:r>
          </w:p>
        </w:tc>
        <w:tc>
          <w:tcPr>
            <w:tcW w:w="43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58F14C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IRR or Mean cost difference (95% CI), p-value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2DD4A4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Model diagnostics</w:t>
            </w:r>
          </w:p>
        </w:tc>
      </w:tr>
      <w:tr w:rsidR="00B24473" w:rsidRPr="00AE3B4D" w14:paraId="70FD3340" w14:textId="77777777">
        <w:trPr>
          <w:trHeight w:val="432"/>
        </w:trPr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374A94D" w14:textId="77777777" w:rsidR="00B24473" w:rsidRPr="00370C6C" w:rsidRDefault="00B24473">
            <w:pPr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98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D8FA36C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N=37</w:t>
            </w:r>
          </w:p>
        </w:tc>
        <w:tc>
          <w:tcPr>
            <w:tcW w:w="187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A7D45C5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N=62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EA60BF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Unadjusted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48E527C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Adjusted</w:t>
            </w: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:vertAlign w:val="superscript"/>
                <w14:ligatures w14:val="none"/>
              </w:rPr>
              <w:t>4</w:t>
            </w: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FF2361" w14:textId="369287FC" w:rsidR="00B24473" w:rsidRPr="00370C6C" w:rsidRDefault="003E72B5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Goodness of fit</w:t>
            </w:r>
            <w:r w:rsidR="00B24473" w:rsidRPr="00AD16FB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 xml:space="preserve"> (χ²/DF)</w:t>
            </w:r>
          </w:p>
        </w:tc>
      </w:tr>
      <w:tr w:rsidR="00B24473" w:rsidRPr="00AE3B4D" w14:paraId="13BD592C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CA4177C" w14:textId="77777777" w:rsidR="00B24473" w:rsidRPr="00370C6C" w:rsidRDefault="00B24473">
            <w:pPr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Day 0-30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7E25C5FC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A2961DE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09C24F0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141FA3C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B298AC4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</w:p>
        </w:tc>
      </w:tr>
      <w:tr w:rsidR="00B24473" w:rsidRPr="00AE3B4D" w14:paraId="439E7081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6212A9E6" w14:textId="77777777" w:rsidR="00B24473" w:rsidRPr="00370C6C" w:rsidRDefault="00B24473">
            <w:pPr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Follow-up duration (months),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14:paraId="010CD040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sz w:val="16"/>
              </w:rPr>
            </w:pPr>
            <w:r w:rsidRPr="00370C6C">
              <w:rPr>
                <w:rFonts w:ascii="Times New Roman" w:hAnsi="Times New Roman"/>
                <w:b/>
                <w:sz w:val="16"/>
              </w:rPr>
              <w:t>1.0 ± 0.2 [1.0]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39DC5BE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sz w:val="16"/>
              </w:rPr>
              <w:t>1.0 ± 0.1 [1.0]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6B80775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4D02D4FE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B1E4AD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B24473" w:rsidRPr="00AE3B4D" w14:paraId="1153DED3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4ECC6C" w14:textId="77777777" w:rsidR="00B24473" w:rsidRPr="00370C6C" w:rsidRDefault="00B24473">
            <w:pPr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IP stays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051C15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132B19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690CEA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2134A5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584" w:type="dxa"/>
            <w:vAlign w:val="center"/>
          </w:tcPr>
          <w:p w14:paraId="08ED43EF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</w:tr>
      <w:tr w:rsidR="00B24473" w:rsidRPr="00AE3B4D" w14:paraId="69DEC41C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980491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≥1 IP stay, n (%)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7F40631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20 (54.1)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9E65A3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62 (100.0)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ADDDE8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26CFE4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vAlign w:val="center"/>
          </w:tcPr>
          <w:p w14:paraId="63024A06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B24473" w:rsidRPr="00AE3B4D" w14:paraId="521C2EC2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1650A6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Number of days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D20A80D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4.0 ± 4.8 [2.0]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DBD9F4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14.2 ± 5.0 [12.8]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4560AD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0.30 (0.19; 0.42), &lt;0.001*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9A8A36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0.27 (0.17; 0.38), &lt;0.001*</w:t>
            </w:r>
          </w:p>
        </w:tc>
        <w:tc>
          <w:tcPr>
            <w:tcW w:w="1584" w:type="dxa"/>
            <w:vAlign w:val="center"/>
          </w:tcPr>
          <w:p w14:paraId="50B530C1" w14:textId="24F201A1" w:rsidR="00B24473" w:rsidRPr="00370C6C" w:rsidRDefault="009D673B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1.26</w:t>
            </w:r>
          </w:p>
        </w:tc>
      </w:tr>
      <w:tr w:rsidR="00B24473" w:rsidRPr="00AE3B4D" w14:paraId="33060DCE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3AAFBB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IP-related costs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C7457F3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15,894 ± 18,861 [7,738]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5ED5E7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56,020 ± 19,584 [50,296]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40C37B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-40,126 (-47,832; -31,992), &lt;0.001*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9800E1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-40,194 (-48,153; -32,101), &lt;0.001*</w:t>
            </w:r>
          </w:p>
        </w:tc>
        <w:tc>
          <w:tcPr>
            <w:tcW w:w="1584" w:type="dxa"/>
            <w:vAlign w:val="center"/>
          </w:tcPr>
          <w:p w14:paraId="6C667E3E" w14:textId="2CA2518A" w:rsidR="00B24473" w:rsidRPr="00370C6C" w:rsidRDefault="0055257D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1.11</w:t>
            </w:r>
          </w:p>
        </w:tc>
      </w:tr>
      <w:tr w:rsidR="00B24473" w:rsidRPr="00AE3B4D" w14:paraId="20359AAA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4C664A" w14:textId="77777777" w:rsidR="00B24473" w:rsidRPr="00370C6C" w:rsidRDefault="00B24473">
            <w:pPr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OP visits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FFCDF2E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0AA754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C1FD29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19D7DA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</w:p>
        </w:tc>
        <w:tc>
          <w:tcPr>
            <w:tcW w:w="1584" w:type="dxa"/>
            <w:vAlign w:val="center"/>
          </w:tcPr>
          <w:p w14:paraId="3D7A8463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</w:p>
        </w:tc>
      </w:tr>
      <w:tr w:rsidR="00B24473" w:rsidRPr="00AE3B4D" w14:paraId="19B13094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7B3749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≥1 OP visit, n (%)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904C8F4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36 (97.3)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9E25E2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57 (91.9)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2048DD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980035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vAlign w:val="center"/>
          </w:tcPr>
          <w:p w14:paraId="004CB465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B24473" w:rsidRPr="00AE3B4D" w14:paraId="56A3E522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A165D9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Number of days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</w:tcPr>
          <w:p w14:paraId="73CD13FF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9.8 ± 7.6 [6.9]</w:t>
            </w:r>
          </w:p>
        </w:tc>
        <w:tc>
          <w:tcPr>
            <w:tcW w:w="1872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850BB5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4.4 ± 2.6 [3.9]</w:t>
            </w: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1EF227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2.10 (1.54; 2.82), &lt;0.001*</w:t>
            </w: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3C7C04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1.76 (1.25; 2.46), &lt;0.001*</w:t>
            </w:r>
          </w:p>
        </w:tc>
        <w:tc>
          <w:tcPr>
            <w:tcW w:w="1584" w:type="dxa"/>
            <w:vAlign w:val="center"/>
          </w:tcPr>
          <w:p w14:paraId="656E619E" w14:textId="338650B0" w:rsidR="00B24473" w:rsidRPr="00370C6C" w:rsidRDefault="00F579AE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0.96</w:t>
            </w:r>
          </w:p>
        </w:tc>
      </w:tr>
      <w:tr w:rsidR="00B24473" w:rsidRPr="00AE3B4D" w14:paraId="2913FC3D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9A280F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OP-related costs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CFFB810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1,200 ± 932 [841]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9453E3D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535 ± 322 [481]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07190E2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665 (393; 996), &lt;0.001*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FD02F81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581 (326; 943), &lt;0.001*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vAlign w:val="center"/>
          </w:tcPr>
          <w:p w14:paraId="00BB3605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1.11</w:t>
            </w:r>
          </w:p>
        </w:tc>
      </w:tr>
      <w:tr w:rsidR="00B24473" w:rsidRPr="00AE3B4D" w14:paraId="77682BA3" w14:textId="77777777">
        <w:trPr>
          <w:trHeight w:val="288"/>
        </w:trPr>
        <w:tc>
          <w:tcPr>
            <w:tcW w:w="3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EC08042" w14:textId="77777777" w:rsidR="00B24473" w:rsidRPr="00370C6C" w:rsidRDefault="00B24473">
            <w:pPr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Day 0-90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3A054FFD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8DA5D45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C392164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6C2E6F2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5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E22C839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</w:tr>
      <w:tr w:rsidR="00B24473" w:rsidRPr="00AE3B4D" w14:paraId="70C8D640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725F12DC" w14:textId="77777777" w:rsidR="00B24473" w:rsidRPr="00370C6C" w:rsidRDefault="00B24473">
            <w:pPr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color w:val="000000"/>
                <w:kern w:val="0"/>
                <w:sz w:val="16"/>
                <w14:ligatures w14:val="none"/>
              </w:rPr>
              <w:t>Follow-up duration (months),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14:paraId="44636B7F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sz w:val="16"/>
              </w:rPr>
            </w:pPr>
            <w:r w:rsidRPr="00370C6C">
              <w:rPr>
                <w:rFonts w:ascii="Times New Roman" w:hAnsi="Times New Roman"/>
                <w:b/>
                <w:sz w:val="16"/>
              </w:rPr>
              <w:t>2.6 ± 0.8 [3.0]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51FBE6E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sz w:val="16"/>
              </w:rPr>
              <w:t>2.8 ± 0.5 [3.0]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DD94CE4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346792E2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7AA998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B24473" w:rsidRPr="00AE3B4D" w14:paraId="00BB58B3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D051A1" w14:textId="77777777" w:rsidR="00B24473" w:rsidRPr="00370C6C" w:rsidRDefault="00B24473">
            <w:pPr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IP stays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9D87B68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033088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698C86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40D695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584" w:type="dxa"/>
            <w:vAlign w:val="center"/>
          </w:tcPr>
          <w:p w14:paraId="6074ED2A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</w:tr>
      <w:tr w:rsidR="00B24473" w:rsidRPr="00AE3B4D" w14:paraId="10CA1367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4688D8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 xml:space="preserve">≥1 IP </w:t>
            </w:r>
            <w:r w:rsidRPr="00AE3B4D">
              <w:rPr>
                <w:rFonts w:ascii="Times New Roman" w:eastAsia="Times New Roman" w:hAnsi="Times New Roman" w:cs="Times New Roman"/>
                <w:kern w:val="0"/>
                <w:sz w:val="16"/>
                <w:szCs w:val="16"/>
                <w14:ligatures w14:val="none"/>
              </w:rPr>
              <w:t>stay</w:t>
            </w: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, n (%)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2FC9AB0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22 (59.5)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C73D93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62 (100.0)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91F449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558417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vAlign w:val="center"/>
          </w:tcPr>
          <w:p w14:paraId="2EB92B97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B24473" w:rsidRPr="00AE3B4D" w14:paraId="4093E35C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571E33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Number of days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2E64D1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2.5 ± 3.7 [1.7]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DE7B0A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7.4 ± 5.2 [5.0]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233C06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0.35 (0.20; 0.55), &lt;0.001*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C282BA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0.36 (0.18; 0.57), &lt;0.001*</w:t>
            </w:r>
          </w:p>
        </w:tc>
        <w:tc>
          <w:tcPr>
            <w:tcW w:w="1584" w:type="dxa"/>
            <w:vAlign w:val="center"/>
          </w:tcPr>
          <w:p w14:paraId="531DFD86" w14:textId="66C22B7A" w:rsidR="00B24473" w:rsidRPr="00370C6C" w:rsidRDefault="005338B9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1.29</w:t>
            </w:r>
          </w:p>
        </w:tc>
      </w:tr>
      <w:tr w:rsidR="00B24473" w:rsidRPr="00AE3B4D" w14:paraId="2A78DC51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86068F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IP-related costs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4B65007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9,925 ± 14,608 [6,590]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28D93D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29,330 ± 20,449 [19,770]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22B195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-19,405 (-25,746; -12,724), &lt;0.001*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03725B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-18,072 (-25,047; -10,000), &lt;0.001*</w:t>
            </w:r>
          </w:p>
        </w:tc>
        <w:tc>
          <w:tcPr>
            <w:tcW w:w="1584" w:type="dxa"/>
            <w:vAlign w:val="center"/>
          </w:tcPr>
          <w:p w14:paraId="0446C825" w14:textId="6DABC73A" w:rsidR="00B24473" w:rsidRPr="00370C6C" w:rsidRDefault="008D7D17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1.1</w:t>
            </w:r>
            <w:r w:rsidR="008E30ED">
              <w:rPr>
                <w:rFonts w:ascii="Times New Roman" w:hAnsi="Times New Roman"/>
                <w:sz w:val="16"/>
              </w:rPr>
              <w:t>1</w:t>
            </w:r>
          </w:p>
        </w:tc>
      </w:tr>
      <w:tr w:rsidR="00B24473" w:rsidRPr="00AE3B4D" w14:paraId="03C3FAC1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A8D957" w14:textId="77777777" w:rsidR="00B24473" w:rsidRPr="00370C6C" w:rsidRDefault="00B24473">
            <w:pPr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  <w:t>OP visits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DA6D2DB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F40189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EBC6C7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358A3F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  <w:tc>
          <w:tcPr>
            <w:tcW w:w="1584" w:type="dxa"/>
            <w:vAlign w:val="center"/>
          </w:tcPr>
          <w:p w14:paraId="03057772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</w:p>
        </w:tc>
      </w:tr>
      <w:tr w:rsidR="00B24473" w:rsidRPr="00AE3B4D" w14:paraId="1F82D93A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776349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≥1 OP visit, n (%)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F288F39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37 (100.0)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0B52A3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59 (95.2)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6E1FF6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CD1E07" w14:textId="77777777" w:rsidR="00B24473" w:rsidRPr="00370C6C" w:rsidRDefault="00B24473">
            <w:pPr>
              <w:jc w:val="center"/>
              <w:rPr>
                <w:rFonts w:ascii="Times New Roman" w:hAnsi="Times New Roman"/>
                <w:b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  <w:tc>
          <w:tcPr>
            <w:tcW w:w="1584" w:type="dxa"/>
            <w:vAlign w:val="center"/>
          </w:tcPr>
          <w:p w14:paraId="0605971D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–</w:t>
            </w:r>
          </w:p>
        </w:tc>
      </w:tr>
      <w:tr w:rsidR="00B24473" w:rsidRPr="00AE3B4D" w14:paraId="64D67B0A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D4478E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Number of days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CA0958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6.8 ± 6.1 [6.4]</w:t>
            </w:r>
          </w:p>
        </w:tc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D5716C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3.8 ± 2.6 [3.2]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6D311F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1.59 (1.16; 2.14), 0.004*</w:t>
            </w: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0259E3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1.29 (0.89; 1.82), 0.172</w:t>
            </w:r>
          </w:p>
        </w:tc>
        <w:tc>
          <w:tcPr>
            <w:tcW w:w="1584" w:type="dxa"/>
            <w:vAlign w:val="center"/>
          </w:tcPr>
          <w:p w14:paraId="103F3B66" w14:textId="2873D517" w:rsidR="00B24473" w:rsidRPr="00370C6C" w:rsidRDefault="008F2C89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0.91</w:t>
            </w:r>
          </w:p>
        </w:tc>
      </w:tr>
      <w:tr w:rsidR="00B24473" w:rsidRPr="00AE3B4D" w14:paraId="64EF9E6D" w14:textId="77777777">
        <w:trPr>
          <w:trHeight w:val="288"/>
        </w:trPr>
        <w:tc>
          <w:tcPr>
            <w:tcW w:w="3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33B1750" w14:textId="77777777" w:rsidR="00B24473" w:rsidRPr="00370C6C" w:rsidRDefault="00B24473">
            <w:pPr>
              <w:ind w:firstLineChars="200" w:firstLine="320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kern w:val="0"/>
                <w:sz w:val="16"/>
                <w14:ligatures w14:val="none"/>
              </w:rPr>
              <w:t>OP-related costs (PPPM), mean ± SD [median]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CFA0205" w14:textId="77777777" w:rsidR="00B24473" w:rsidRPr="00370C6C" w:rsidRDefault="00B24473">
            <w:pPr>
              <w:jc w:val="center"/>
              <w:rPr>
                <w:rFonts w:ascii="Times New Roman" w:hAnsi="Times New Roman"/>
                <w:sz w:val="16"/>
              </w:rPr>
            </w:pPr>
            <w:r w:rsidRPr="00370C6C">
              <w:rPr>
                <w:rFonts w:ascii="Times New Roman" w:hAnsi="Times New Roman"/>
                <w:sz w:val="16"/>
              </w:rPr>
              <w:t>835 ± 751 [778]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E2C6F3A" w14:textId="77777777" w:rsidR="00B24473" w:rsidRPr="00370C6C" w:rsidRDefault="00B24473">
            <w:pPr>
              <w:jc w:val="center"/>
              <w:rPr>
                <w:rFonts w:ascii="Times New Roman" w:hAnsi="Times New Roman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463 ± 320 [389]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9B3F61D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372 (136; 625), &lt;0.001*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7F57BB1" w14:textId="77777777" w:rsidR="00B24473" w:rsidRPr="00370C6C" w:rsidRDefault="00B24473">
            <w:pPr>
              <w:jc w:val="center"/>
              <w:rPr>
                <w:rFonts w:ascii="Times New Roman" w:hAnsi="Times New Roman"/>
                <w:color w:val="000000"/>
                <w:kern w:val="0"/>
                <w:sz w:val="16"/>
                <w14:ligatures w14:val="none"/>
              </w:rPr>
            </w:pPr>
            <w:r w:rsidRPr="00370C6C">
              <w:rPr>
                <w:rFonts w:ascii="Times New Roman" w:hAnsi="Times New Roman"/>
                <w:sz w:val="16"/>
              </w:rPr>
              <w:t>283 (25; 584), 0.020*</w:t>
            </w:r>
          </w:p>
        </w:tc>
        <w:tc>
          <w:tcPr>
            <w:tcW w:w="1584" w:type="dxa"/>
            <w:tcBorders>
              <w:bottom w:val="single" w:sz="4" w:space="0" w:color="auto"/>
            </w:tcBorders>
            <w:vAlign w:val="center"/>
          </w:tcPr>
          <w:p w14:paraId="7F97283D" w14:textId="40C31524" w:rsidR="00B24473" w:rsidRPr="00370C6C" w:rsidRDefault="00B16B45">
            <w:pPr>
              <w:jc w:val="center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  <w:t>1.11</w:t>
            </w:r>
          </w:p>
        </w:tc>
      </w:tr>
    </w:tbl>
    <w:p w14:paraId="579D9596" w14:textId="77777777" w:rsidR="00B24473" w:rsidRPr="00D01301" w:rsidRDefault="00B24473" w:rsidP="00B24473">
      <w:pPr>
        <w:spacing w:after="160" w:line="278" w:lineRule="auto"/>
        <w:rPr>
          <w:rFonts w:ascii="Times New Roman" w:hAnsi="Times New Roman" w:cs="Times New Roman"/>
          <w:sz w:val="14"/>
          <w:szCs w:val="14"/>
        </w:rPr>
      </w:pPr>
      <w:r w:rsidRPr="00D01301">
        <w:rPr>
          <w:rFonts w:ascii="Times New Roman" w:hAnsi="Times New Roman" w:cs="Times New Roman"/>
          <w:sz w:val="14"/>
          <w:szCs w:val="14"/>
        </w:rPr>
        <w:t>*Indicates statistical significance;</w:t>
      </w:r>
      <w:r w:rsidRPr="00D01301">
        <w:rPr>
          <w:rFonts w:ascii="Times New Roman" w:hAnsi="Times New Roman" w:cs="Times New Roman"/>
          <w:b/>
          <w:bCs/>
          <w:sz w:val="14"/>
          <w:szCs w:val="14"/>
        </w:rPr>
        <w:t xml:space="preserve"> Abbreviations: </w:t>
      </w:r>
      <w:r w:rsidRPr="00D01301">
        <w:rPr>
          <w:rFonts w:ascii="Times New Roman" w:hAnsi="Times New Roman" w:cs="Times New Roman"/>
          <w:sz w:val="14"/>
          <w:szCs w:val="14"/>
        </w:rPr>
        <w:t>CCI: Charlson Comorbidity Index;</w:t>
      </w:r>
      <w:r w:rsidRPr="00D01301">
        <w:rPr>
          <w:rFonts w:ascii="Times New Roman" w:hAnsi="Times New Roman" w:cs="Times New Roman"/>
          <w:b/>
          <w:bCs/>
          <w:sz w:val="14"/>
          <w:szCs w:val="14"/>
        </w:rPr>
        <w:t xml:space="preserve"> </w:t>
      </w:r>
      <w:r w:rsidRPr="00D01301">
        <w:rPr>
          <w:rFonts w:ascii="Times New Roman" w:hAnsi="Times New Roman" w:cs="Times New Roman"/>
          <w:sz w:val="14"/>
          <w:szCs w:val="14"/>
        </w:rPr>
        <w:t>CI: confidence interval;</w:t>
      </w:r>
      <w:r w:rsidRPr="00D01301">
        <w:rPr>
          <w:rFonts w:ascii="Times New Roman" w:hAnsi="Times New Roman" w:cs="Times New Roman"/>
          <w:b/>
          <w:bCs/>
          <w:sz w:val="14"/>
          <w:szCs w:val="14"/>
        </w:rPr>
        <w:t xml:space="preserve"> </w:t>
      </w:r>
      <w:r w:rsidRPr="00D01301">
        <w:rPr>
          <w:rFonts w:ascii="Times New Roman" w:hAnsi="Times New Roman" w:cs="Times New Roman"/>
          <w:sz w:val="14"/>
          <w:szCs w:val="14"/>
        </w:rPr>
        <w:t xml:space="preserve">CRAB: </w:t>
      </w:r>
      <w:r>
        <w:rPr>
          <w:rFonts w:ascii="Times New Roman" w:hAnsi="Times New Roman" w:cs="Times New Roman"/>
          <w:sz w:val="14"/>
          <w:szCs w:val="14"/>
        </w:rPr>
        <w:t>hypercalcemia</w:t>
      </w:r>
      <w:r w:rsidRPr="00D01301">
        <w:rPr>
          <w:rFonts w:ascii="Times New Roman" w:hAnsi="Times New Roman" w:cs="Times New Roman"/>
          <w:sz w:val="14"/>
          <w:szCs w:val="14"/>
        </w:rPr>
        <w:t xml:space="preserve">, renal insufficiency, anemia, and bone </w:t>
      </w:r>
      <w:r>
        <w:rPr>
          <w:rFonts w:ascii="Times New Roman" w:hAnsi="Times New Roman" w:cs="Times New Roman"/>
          <w:sz w:val="14"/>
          <w:szCs w:val="14"/>
        </w:rPr>
        <w:t>lesions</w:t>
      </w:r>
      <w:r w:rsidRPr="00D01301">
        <w:rPr>
          <w:rFonts w:ascii="Times New Roman" w:hAnsi="Times New Roman" w:cs="Times New Roman"/>
          <w:sz w:val="14"/>
          <w:szCs w:val="14"/>
        </w:rPr>
        <w:t>; HCRU: healthcare resource utilization; ICD-10 CM: International Classification of Diseases, 10th Revision, Clinical Modification; IP: inpatient; IRR: incidence rate ratio; MM: multiple myeloma; OP: outpatient; PPPM: per patient per month; SD: standard deviation.</w:t>
      </w:r>
    </w:p>
    <w:p w14:paraId="53807B1A" w14:textId="77777777" w:rsidR="00B24473" w:rsidRPr="00D01301" w:rsidRDefault="00B24473" w:rsidP="00B24473">
      <w:pPr>
        <w:rPr>
          <w:rFonts w:ascii="Times New Roman" w:hAnsi="Times New Roman" w:cs="Times New Roman"/>
          <w:b/>
          <w:bCs/>
          <w:sz w:val="14"/>
          <w:szCs w:val="14"/>
        </w:rPr>
      </w:pPr>
      <w:r w:rsidRPr="00D01301">
        <w:rPr>
          <w:rFonts w:ascii="Times New Roman" w:hAnsi="Times New Roman" w:cs="Times New Roman"/>
          <w:b/>
          <w:bCs/>
          <w:sz w:val="14"/>
          <w:szCs w:val="14"/>
        </w:rPr>
        <w:t>Notes:</w:t>
      </w:r>
    </w:p>
    <w:p w14:paraId="02FF6599" w14:textId="77777777" w:rsidR="00B24473" w:rsidRPr="00D01301" w:rsidRDefault="00B24473" w:rsidP="00B24473">
      <w:pPr>
        <w:rPr>
          <w:rFonts w:ascii="Times New Roman" w:hAnsi="Times New Roman" w:cs="Times New Roman"/>
          <w:sz w:val="14"/>
          <w:szCs w:val="14"/>
        </w:rPr>
      </w:pPr>
      <w:r w:rsidRPr="00D01301">
        <w:rPr>
          <w:rFonts w:ascii="Times New Roman" w:hAnsi="Times New Roman" w:cs="Times New Roman"/>
          <w:sz w:val="14"/>
          <w:szCs w:val="14"/>
        </w:rPr>
        <w:t>1. HCRU and costs were reported on a PPPM basis and evaluated over observation period defined as the time from the index date to the earliest of 90 days post-infusion, end of clinical activity, death, or end of data availability (June 30, 2025).</w:t>
      </w:r>
    </w:p>
    <w:p w14:paraId="1AE94732" w14:textId="77777777" w:rsidR="00B24473" w:rsidRPr="00D01301" w:rsidRDefault="00B24473" w:rsidP="00B24473">
      <w:pPr>
        <w:rPr>
          <w:rFonts w:ascii="Times New Roman" w:hAnsi="Times New Roman" w:cs="Times New Roman"/>
          <w:sz w:val="14"/>
          <w:szCs w:val="14"/>
        </w:rPr>
      </w:pPr>
      <w:r w:rsidRPr="00D01301">
        <w:rPr>
          <w:rFonts w:ascii="Times New Roman" w:hAnsi="Times New Roman" w:cs="Times New Roman"/>
          <w:sz w:val="14"/>
          <w:szCs w:val="14"/>
        </w:rPr>
        <w:t>2. Costs were standardized to 2025 USD and calculated by multiplying the number of inpatient days by $3943.10/day and the number of outpatient days by $122.51/day.</w:t>
      </w:r>
    </w:p>
    <w:p w14:paraId="025D0DE1" w14:textId="77777777" w:rsidR="00B24473" w:rsidRPr="00D01301" w:rsidRDefault="00B24473" w:rsidP="00B24473">
      <w:pPr>
        <w:rPr>
          <w:rFonts w:ascii="Times New Roman" w:hAnsi="Times New Roman" w:cs="Times New Roman"/>
          <w:sz w:val="14"/>
          <w:szCs w:val="14"/>
        </w:rPr>
      </w:pPr>
      <w:r w:rsidRPr="00D01301">
        <w:rPr>
          <w:rFonts w:ascii="Times New Roman" w:hAnsi="Times New Roman" w:cs="Times New Roman"/>
          <w:sz w:val="14"/>
          <w:szCs w:val="14"/>
        </w:rPr>
        <w:t>3. MM-related medical claims are defined as those associated with an ICD-10-CM diagnosis of MM (C90.0).</w:t>
      </w:r>
    </w:p>
    <w:p w14:paraId="46EA2A82" w14:textId="60282E02" w:rsidR="00B24473" w:rsidRPr="00D01301" w:rsidRDefault="00B24473" w:rsidP="00B24473">
      <w:pPr>
        <w:rPr>
          <w:rFonts w:ascii="Times New Roman" w:hAnsi="Times New Roman" w:cs="Times New Roman"/>
          <w:sz w:val="14"/>
          <w:szCs w:val="14"/>
        </w:rPr>
      </w:pPr>
      <w:r w:rsidRPr="00D01301">
        <w:rPr>
          <w:rFonts w:ascii="Times New Roman" w:hAnsi="Times New Roman" w:cs="Times New Roman"/>
          <w:sz w:val="14"/>
          <w:szCs w:val="14"/>
        </w:rPr>
        <w:t>4. The model adjusted for age (≥70 years), sex, race (White), payer type (Medicare), year of index (2024), Quan-CCI score, frailty index score within 3 months of infusion (nonfrail), and having ≥1 CRAB symptom 1 month prior to infusion.</w:t>
      </w:r>
      <w:r w:rsidR="00930253" w:rsidRPr="00930253">
        <w:t xml:space="preserve"> </w:t>
      </w:r>
      <w:r w:rsidR="00930253" w:rsidRPr="00930253">
        <w:rPr>
          <w:rFonts w:ascii="Times New Roman" w:hAnsi="Times New Roman" w:cs="Times New Roman"/>
          <w:sz w:val="14"/>
          <w:szCs w:val="14"/>
        </w:rPr>
        <w:t>Model fit was assessed using Pearson chi-square statistics scaled by degrees of freedom. Values close to 1 indicated adequate model fit.</w:t>
      </w:r>
    </w:p>
    <w:p w14:paraId="37D6CE5A" w14:textId="77777777" w:rsidR="00EE3EAD" w:rsidRPr="00D01301" w:rsidRDefault="00EE3EAD" w:rsidP="00EE3EAD">
      <w:pPr>
        <w:rPr>
          <w:rFonts w:ascii="Times New Roman" w:hAnsi="Times New Roman" w:cs="Times New Roman"/>
          <w:sz w:val="18"/>
          <w:szCs w:val="18"/>
        </w:rPr>
      </w:pPr>
    </w:p>
    <w:p w14:paraId="723A1C4A" w14:textId="77777777" w:rsidR="00EE3EAD" w:rsidRPr="00D01301" w:rsidRDefault="00EE3EAD" w:rsidP="00EE3EAD">
      <w:pPr>
        <w:spacing w:after="160" w:line="278" w:lineRule="auto"/>
        <w:rPr>
          <w:rFonts w:ascii="Times New Roman" w:hAnsi="Times New Roman" w:cs="Times New Roman"/>
          <w:sz w:val="18"/>
          <w:szCs w:val="18"/>
        </w:rPr>
      </w:pPr>
      <w:r w:rsidRPr="00D01301">
        <w:rPr>
          <w:rFonts w:ascii="Times New Roman" w:hAnsi="Times New Roman" w:cs="Times New Roman"/>
          <w:sz w:val="18"/>
          <w:szCs w:val="18"/>
        </w:rPr>
        <w:br w:type="page"/>
      </w:r>
    </w:p>
    <w:p w14:paraId="3A5C3779" w14:textId="77777777" w:rsidR="00EE3EAD" w:rsidRPr="00D01301" w:rsidRDefault="00EE3EAD" w:rsidP="00EE3EAD">
      <w:pPr>
        <w:spacing w:line="360" w:lineRule="auto"/>
        <w:rPr>
          <w:rFonts w:ascii="Times New Roman" w:hAnsi="Times New Roman" w:cs="Times New Roman"/>
          <w:b/>
          <w:bCs/>
        </w:rPr>
        <w:sectPr w:rsidR="00EE3EAD" w:rsidRPr="00D01301" w:rsidSect="00EE3EAD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7EC8E8B5" w14:textId="45EEF40B" w:rsidR="00EE3EAD" w:rsidRPr="00D01301" w:rsidRDefault="00EE3EAD" w:rsidP="00EE3EAD">
      <w:pPr>
        <w:spacing w:line="360" w:lineRule="auto"/>
        <w:rPr>
          <w:rFonts w:ascii="Times New Roman" w:hAnsi="Times New Roman" w:cs="Times New Roman"/>
        </w:rPr>
      </w:pPr>
      <w:r w:rsidRPr="00D01301">
        <w:rPr>
          <w:rFonts w:ascii="Times New Roman" w:hAnsi="Times New Roman" w:cs="Times New Roman"/>
          <w:b/>
          <w:bCs/>
        </w:rPr>
        <w:lastRenderedPageBreak/>
        <w:t xml:space="preserve">Supplementary Table </w:t>
      </w:r>
      <w:r w:rsidR="007C74EB">
        <w:rPr>
          <w:rFonts w:ascii="Times New Roman" w:hAnsi="Times New Roman" w:cs="Times New Roman"/>
          <w:b/>
          <w:bCs/>
        </w:rPr>
        <w:t>4</w:t>
      </w:r>
      <w:r w:rsidRPr="00D01301">
        <w:rPr>
          <w:rFonts w:ascii="Times New Roman" w:hAnsi="Times New Roman" w:cs="Times New Roman"/>
          <w:b/>
          <w:bCs/>
        </w:rPr>
        <w:t>.</w:t>
      </w:r>
      <w:r w:rsidRPr="00D01301">
        <w:rPr>
          <w:rFonts w:ascii="Times New Roman" w:hAnsi="Times New Roman" w:cs="Times New Roman"/>
        </w:rPr>
        <w:t xml:space="preserve"> </w:t>
      </w:r>
      <w:r w:rsidR="00D7393F" w:rsidRPr="00D01301">
        <w:rPr>
          <w:rFonts w:ascii="Times New Roman" w:hAnsi="Times New Roman" w:cs="Times New Roman"/>
        </w:rPr>
        <w:t>C</w:t>
      </w:r>
      <w:r w:rsidRPr="00D01301">
        <w:rPr>
          <w:rFonts w:ascii="Times New Roman" w:hAnsi="Times New Roman" w:cs="Times New Roman"/>
        </w:rPr>
        <w:t xml:space="preserve">ovariate </w:t>
      </w:r>
      <w:r w:rsidR="00D24247" w:rsidRPr="00D01301">
        <w:rPr>
          <w:rFonts w:ascii="Times New Roman" w:hAnsi="Times New Roman" w:cs="Times New Roman"/>
        </w:rPr>
        <w:t xml:space="preserve">coefficients </w:t>
      </w:r>
      <w:r w:rsidR="00D7393F" w:rsidRPr="00D01301">
        <w:rPr>
          <w:rFonts w:ascii="Times New Roman" w:hAnsi="Times New Roman" w:cs="Times New Roman"/>
        </w:rPr>
        <w:t xml:space="preserve">in multivariate models </w:t>
      </w:r>
      <w:r w:rsidRPr="00D01301">
        <w:rPr>
          <w:rFonts w:ascii="Times New Roman" w:hAnsi="Times New Roman" w:cs="Times New Roman"/>
        </w:rPr>
        <w:t xml:space="preserve">for demographic </w:t>
      </w:r>
      <w:r w:rsidR="00D7393F" w:rsidRPr="00D01301">
        <w:rPr>
          <w:rFonts w:ascii="Times New Roman" w:hAnsi="Times New Roman" w:cs="Times New Roman"/>
        </w:rPr>
        <w:t>characteristics</w:t>
      </w:r>
    </w:p>
    <w:tbl>
      <w:tblPr>
        <w:tblW w:w="13680" w:type="dxa"/>
        <w:tblLook w:val="04A0" w:firstRow="1" w:lastRow="0" w:firstColumn="1" w:lastColumn="0" w:noHBand="0" w:noVBand="1"/>
      </w:tblPr>
      <w:tblGrid>
        <w:gridCol w:w="2880"/>
        <w:gridCol w:w="2160"/>
        <w:gridCol w:w="2160"/>
        <w:gridCol w:w="2160"/>
        <w:gridCol w:w="2160"/>
        <w:gridCol w:w="2160"/>
      </w:tblGrid>
      <w:tr w:rsidR="00D44BB0" w:rsidRPr="00B633F0" w14:paraId="11069EA6" w14:textId="77777777" w:rsidTr="00D44BB0">
        <w:trPr>
          <w:trHeight w:val="259"/>
        </w:trPr>
        <w:tc>
          <w:tcPr>
            <w:tcW w:w="288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C6DDC91" w14:textId="1367A1EC" w:rsidR="00236BFC" w:rsidRPr="00B633F0" w:rsidRDefault="00236BFC" w:rsidP="00236BF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DB3708E" w14:textId="3B832628" w:rsidR="00236BFC" w:rsidRPr="00B633F0" w:rsidRDefault="00236BFC" w:rsidP="00236B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Age</w:t>
            </w:r>
            <w:r w:rsidR="00684CB8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br/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(≥70 years v &lt;70 years)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7F1D52C" w14:textId="267273C7" w:rsidR="00236BFC" w:rsidRPr="00B633F0" w:rsidRDefault="00236BFC" w:rsidP="00236B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Sex (male v </w:t>
            </w:r>
            <w:r w:rsidR="004560A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female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38BCDCE" w14:textId="4A6AB632" w:rsidR="00236BFC" w:rsidRPr="00B633F0" w:rsidRDefault="00236BFC" w:rsidP="00236B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Race</w:t>
            </w:r>
            <w:r w:rsidR="00684CB8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br/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(</w:t>
            </w:r>
            <w:r w:rsidR="004560A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W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hite v non-</w:t>
            </w:r>
            <w:r w:rsidR="004560A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W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hite)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56322FD" w14:textId="784B8327" w:rsidR="00236BFC" w:rsidRPr="00B633F0" w:rsidRDefault="00236BFC" w:rsidP="00236B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Payer type</w:t>
            </w:r>
            <w:r w:rsidR="00684CB8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(</w:t>
            </w:r>
            <w:r w:rsidR="00A85DC3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Medicare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v non-</w:t>
            </w:r>
            <w:r w:rsidR="00A85DC3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Medicare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74224DF" w14:textId="3DEA9C6D" w:rsidR="00236BFC" w:rsidRPr="00B633F0" w:rsidRDefault="00236BFC" w:rsidP="00236B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Year of index</w:t>
            </w:r>
            <w:r w:rsidR="00684CB8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br/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(2024 v 2025)</w:t>
            </w:r>
          </w:p>
        </w:tc>
      </w:tr>
      <w:tr w:rsidR="00684CB8" w:rsidRPr="00B633F0" w14:paraId="4CEEEADB" w14:textId="77777777" w:rsidTr="00684CB8">
        <w:trPr>
          <w:trHeight w:val="259"/>
        </w:trPr>
        <w:tc>
          <w:tcPr>
            <w:tcW w:w="2880" w:type="dxa"/>
            <w:tcBorders>
              <w:top w:val="single" w:sz="4" w:space="0" w:color="auto"/>
            </w:tcBorders>
            <w:shd w:val="clear" w:color="auto" w:fill="E8E8E8" w:themeFill="background2"/>
            <w:noWrap/>
            <w:vAlign w:val="center"/>
            <w:hideMark/>
          </w:tcPr>
          <w:p w14:paraId="79DD53DD" w14:textId="77777777" w:rsidR="00236BFC" w:rsidRPr="00B633F0" w:rsidRDefault="00236BFC" w:rsidP="00C00FE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HCRU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E8E8E8" w:themeFill="background2"/>
            <w:noWrap/>
            <w:vAlign w:val="center"/>
            <w:hideMark/>
          </w:tcPr>
          <w:p w14:paraId="3AE73EAB" w14:textId="77777777" w:rsidR="00236BFC" w:rsidRPr="00B633F0" w:rsidRDefault="00236BFC" w:rsidP="00C00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IRR (95% CI)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E8E8E8" w:themeFill="background2"/>
            <w:noWrap/>
            <w:vAlign w:val="center"/>
            <w:hideMark/>
          </w:tcPr>
          <w:p w14:paraId="545C09DA" w14:textId="77777777" w:rsidR="00236BFC" w:rsidRPr="00B633F0" w:rsidRDefault="00236BFC" w:rsidP="00C00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IRR (95% CI)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E8E8E8" w:themeFill="background2"/>
            <w:noWrap/>
            <w:vAlign w:val="center"/>
            <w:hideMark/>
          </w:tcPr>
          <w:p w14:paraId="69F2C0F7" w14:textId="77777777" w:rsidR="00236BFC" w:rsidRPr="00B633F0" w:rsidRDefault="00236BFC" w:rsidP="00C00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IRR (95% CI)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E8E8E8" w:themeFill="background2"/>
            <w:noWrap/>
            <w:vAlign w:val="center"/>
            <w:hideMark/>
          </w:tcPr>
          <w:p w14:paraId="20E1BC98" w14:textId="77777777" w:rsidR="00236BFC" w:rsidRPr="00B633F0" w:rsidRDefault="00236BFC" w:rsidP="00C00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IRR (95% CI)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E8E8E8" w:themeFill="background2"/>
            <w:noWrap/>
            <w:vAlign w:val="center"/>
            <w:hideMark/>
          </w:tcPr>
          <w:p w14:paraId="0F0CC62C" w14:textId="77777777" w:rsidR="00236BFC" w:rsidRPr="00B633F0" w:rsidRDefault="00236BFC" w:rsidP="00C00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IRR (95% CI)</w:t>
            </w:r>
          </w:p>
        </w:tc>
      </w:tr>
      <w:tr w:rsidR="00684CB8" w:rsidRPr="00B633F0" w14:paraId="546589FB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4ED79F3B" w14:textId="589ECCF8" w:rsidR="00684CB8" w:rsidRPr="00B633F0" w:rsidRDefault="00684CB8" w:rsidP="00684CB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Day 0-30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1046EF4" w14:textId="09BB9A0D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2215C48" w14:textId="7D11AADA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4DE2799" w14:textId="29D46E00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9A1F292" w14:textId="558CB2C4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4E3AAA5" w14:textId="11B2EEF5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77E5DBFF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69E0F519" w14:textId="6F28F935" w:rsidR="00684CB8" w:rsidRPr="00B633F0" w:rsidRDefault="00684CB8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All-cause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627BE1C" w14:textId="197EDB5A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DB525F0" w14:textId="32B1C850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97D6C6F" w14:textId="695E7CE0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BB5CF18" w14:textId="68E99914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8D68D5B" w14:textId="64A29032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479E0A04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6AD3D39C" w14:textId="5A415688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B69F165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1.02 (0.77; 1.34)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A5E94EC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1.19 (0.95; 1.48)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983E46B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0.94 (0.75; 1.18)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3DED00A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0.95 (0.73; 1.23)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5DFCA14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0.99 (0.80; 1.24)</w:t>
            </w:r>
          </w:p>
        </w:tc>
      </w:tr>
      <w:tr w:rsidR="00684CB8" w:rsidRPr="00B633F0" w14:paraId="594F92A0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76FA7439" w14:textId="2833DD61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149A46C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0.93 (0.67; 1.29)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1358480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1.36 (1.06; 1.75)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D28DDFE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1.25 (0.97; 1.62)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3D94728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1.05 (0.76; 1.46)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18B87A5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1.12 (0.87; 1.44)</w:t>
            </w:r>
          </w:p>
        </w:tc>
      </w:tr>
      <w:tr w:rsidR="00684CB8" w:rsidRPr="00B633F0" w14:paraId="15B79A00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3D614492" w14:textId="4190B8B5" w:rsidR="00684CB8" w:rsidRPr="00B633F0" w:rsidRDefault="00684CB8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MM-related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790735F" w14:textId="43FBD8B5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BA6F7A6" w14:textId="2FB5824E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F7789FA" w14:textId="6154A90D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7F4FA2A" w14:textId="07E632D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C2DD588" w14:textId="253910CA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07BA8977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0CAF66F5" w14:textId="00BBB58B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00D84B1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1.13 (0.85; 1.50)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1A86346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1.33 (1.05; 1.68)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3F560A1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0.92 (0.73; 1.16)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788BF0E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0.91 (0.69; 1.19)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4164943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0.92 (0.73; 1.15)</w:t>
            </w:r>
          </w:p>
        </w:tc>
      </w:tr>
      <w:tr w:rsidR="00684CB8" w:rsidRPr="00B633F0" w14:paraId="2FD3B662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35B76261" w14:textId="23582B0A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745E207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1.14 (0.81; 1.59)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EFD08A0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1.32 (1.01; 1.72)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C40B30C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0.94 (0.72; 1.24)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921B3CB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1.05 (0.75; 1.47)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CFB43D2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1.06 (0.81; 1.38)</w:t>
            </w:r>
          </w:p>
        </w:tc>
      </w:tr>
      <w:tr w:rsidR="00684CB8" w:rsidRPr="00B633F0" w14:paraId="7539D531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6B776FD1" w14:textId="77FDCB41" w:rsidR="00684CB8" w:rsidRPr="00B633F0" w:rsidRDefault="00684CB8" w:rsidP="002F60E6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Day 0-90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0099C6F" w14:textId="488808BA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BC343BC" w14:textId="25C3A1F0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D0A7557" w14:textId="5D2829E9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5444FC3" w14:textId="68DCB28C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8B4DEC8" w14:textId="75BA9C11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5B81975C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65F863C0" w14:textId="5BB47A47" w:rsidR="00684CB8" w:rsidRPr="00B633F0" w:rsidRDefault="00684CB8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All-cause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517A248" w14:textId="41466043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6B95C59" w14:textId="43E7C873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018CB60" w14:textId="2E01C303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23F0442" w14:textId="14A31EC3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6931E69" w14:textId="50DFDC0E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0FAD3211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09CEDEBA" w14:textId="33E1ACF2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0434DA6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1.00 (0.65; 1.54)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106CF78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0.91 (0.64; 1.28)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D51F33A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0.87 (0.61; 1.23)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BECE098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1.06 (0.71; 1.58)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9710FF8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1.32 (0.94; 1.87)</w:t>
            </w:r>
          </w:p>
        </w:tc>
      </w:tr>
      <w:tr w:rsidR="00684CB8" w:rsidRPr="00B633F0" w14:paraId="40432D85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0670F647" w14:textId="73756788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6A4B173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0.98 (0.67; 1.44)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7385055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1.75 (1.31; 2.34)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66EB89F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1.47 (1.10; 1.98)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0ADB39C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1.03 (0.71; 1.50)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2D02749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1.17 (0.88; 1.58)</w:t>
            </w:r>
          </w:p>
        </w:tc>
      </w:tr>
      <w:tr w:rsidR="00684CB8" w:rsidRPr="00B633F0" w14:paraId="76526704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667F5607" w14:textId="15D825F5" w:rsidR="00684CB8" w:rsidRPr="00B633F0" w:rsidRDefault="00684CB8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MM-related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E1427FB" w14:textId="1CFAF7CC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64E8F11" w14:textId="63011FD4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ED35293" w14:textId="3D2EF63C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C138B3E" w14:textId="4DA93D0E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4D1D26C" w14:textId="70981315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7E1AFE11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5F1B76B7" w14:textId="2AFC5F82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BA6303C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1.05 (0.66; 1.67)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1953AE5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0.96 (0.66; 1.40)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5015FE0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0.83 (0.57; 1.21)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0C7D172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1.05 (0.68; 1.62)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CBAB751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1.24 (0.86; 1.79)</w:t>
            </w:r>
          </w:p>
        </w:tc>
      </w:tr>
      <w:tr w:rsidR="00684CB8" w:rsidRPr="00B633F0" w14:paraId="571ED189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4858C074" w14:textId="315A8807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FDC0E31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1.03 (0.70; 1.52)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8191E6F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1.62 (1.21; 2.17)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6B13761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1.10 (0.81; 1.47)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7A660C7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1.07 (0.73; 1.56)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4DB7248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1.26 (0.94; 1.69)</w:t>
            </w:r>
          </w:p>
        </w:tc>
      </w:tr>
      <w:tr w:rsidR="00626962" w:rsidRPr="00B633F0" w14:paraId="04590DCA" w14:textId="77777777" w:rsidTr="00684CB8">
        <w:trPr>
          <w:trHeight w:val="259"/>
        </w:trPr>
        <w:tc>
          <w:tcPr>
            <w:tcW w:w="2880" w:type="dxa"/>
            <w:shd w:val="clear" w:color="auto" w:fill="E8E8E8" w:themeFill="background2"/>
            <w:noWrap/>
            <w:vAlign w:val="center"/>
            <w:hideMark/>
          </w:tcPr>
          <w:p w14:paraId="23FDEC2C" w14:textId="77777777" w:rsidR="00236BFC" w:rsidRPr="00B633F0" w:rsidRDefault="00236BFC" w:rsidP="00C00FEC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Costs</w:t>
            </w:r>
          </w:p>
        </w:tc>
        <w:tc>
          <w:tcPr>
            <w:tcW w:w="2160" w:type="dxa"/>
            <w:shd w:val="clear" w:color="auto" w:fill="E8E8E8" w:themeFill="background2"/>
            <w:noWrap/>
            <w:vAlign w:val="center"/>
            <w:hideMark/>
          </w:tcPr>
          <w:p w14:paraId="5F5A14A5" w14:textId="410460BC" w:rsidR="00236BFC" w:rsidRPr="00B633F0" w:rsidRDefault="00236BFC" w:rsidP="00C00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Mean </w:t>
            </w:r>
            <w:r w:rsidR="00A72AC2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monthly 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cost difference (95% CI)</w:t>
            </w:r>
          </w:p>
        </w:tc>
        <w:tc>
          <w:tcPr>
            <w:tcW w:w="2160" w:type="dxa"/>
            <w:shd w:val="clear" w:color="auto" w:fill="E8E8E8" w:themeFill="background2"/>
            <w:noWrap/>
            <w:vAlign w:val="center"/>
            <w:hideMark/>
          </w:tcPr>
          <w:p w14:paraId="1DD6F4C8" w14:textId="4B393A81" w:rsidR="00236BFC" w:rsidRPr="00B633F0" w:rsidRDefault="00236BFC" w:rsidP="00C00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Mean </w:t>
            </w:r>
            <w:r w:rsidR="00A72AC2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monthly 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cost difference (95% CI)</w:t>
            </w:r>
          </w:p>
        </w:tc>
        <w:tc>
          <w:tcPr>
            <w:tcW w:w="2160" w:type="dxa"/>
            <w:shd w:val="clear" w:color="auto" w:fill="E8E8E8" w:themeFill="background2"/>
            <w:noWrap/>
            <w:vAlign w:val="center"/>
            <w:hideMark/>
          </w:tcPr>
          <w:p w14:paraId="5A795347" w14:textId="29CA9F51" w:rsidR="00236BFC" w:rsidRPr="00B633F0" w:rsidRDefault="00236BFC" w:rsidP="00C00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Mean </w:t>
            </w:r>
            <w:r w:rsidR="00A72AC2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monthly 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cost difference (95% CI)</w:t>
            </w:r>
          </w:p>
        </w:tc>
        <w:tc>
          <w:tcPr>
            <w:tcW w:w="2160" w:type="dxa"/>
            <w:shd w:val="clear" w:color="auto" w:fill="E8E8E8" w:themeFill="background2"/>
            <w:noWrap/>
            <w:vAlign w:val="center"/>
            <w:hideMark/>
          </w:tcPr>
          <w:p w14:paraId="7B7CB497" w14:textId="195B7D33" w:rsidR="00236BFC" w:rsidRPr="00B633F0" w:rsidRDefault="00236BFC" w:rsidP="00C00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Mean </w:t>
            </w:r>
            <w:r w:rsidR="00A72AC2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monthly 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cost difference (95% CI)</w:t>
            </w:r>
          </w:p>
        </w:tc>
        <w:tc>
          <w:tcPr>
            <w:tcW w:w="2160" w:type="dxa"/>
            <w:shd w:val="clear" w:color="auto" w:fill="E8E8E8" w:themeFill="background2"/>
            <w:noWrap/>
            <w:vAlign w:val="center"/>
            <w:hideMark/>
          </w:tcPr>
          <w:p w14:paraId="7A28F0F9" w14:textId="6A87148F" w:rsidR="00236BFC" w:rsidRPr="00B633F0" w:rsidRDefault="00236BFC" w:rsidP="00C00FE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Mean </w:t>
            </w:r>
            <w:r w:rsidR="00A72AC2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monthly 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cost difference (95% CI)</w:t>
            </w:r>
          </w:p>
        </w:tc>
      </w:tr>
      <w:tr w:rsidR="00684CB8" w:rsidRPr="00B633F0" w14:paraId="3DAD4E3F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131DC48A" w14:textId="43D8A6F0" w:rsidR="00684CB8" w:rsidRPr="00B633F0" w:rsidRDefault="00684CB8" w:rsidP="00684CB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Day 0-30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809A797" w14:textId="52E9DF2F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56F344F" w14:textId="7123EA29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6367645" w14:textId="09DB09CE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263F80D" w14:textId="3313CE52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02FF366" w14:textId="19DEF942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37E64804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0E840DCC" w14:textId="49D77F7A" w:rsidR="00684CB8" w:rsidRPr="00B633F0" w:rsidRDefault="00684CB8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All-cause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B11F8E3" w14:textId="7149AD4B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B861BFD" w14:textId="328A07FD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2ECBF1B" w14:textId="7461448E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F6C54F0" w14:textId="528FFF02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A0344C4" w14:textId="7936E0A4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4F22E6CB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27F619CA" w14:textId="691BFF4A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748246A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2,997 (-6,193; 12,187)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5A9BBAB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6,179 (-1,480; 13,839)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B915BB3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-5,079 (-12,629; 2,470)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277ADEF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-2,381 (-11,523; 6,760)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4585D60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-697 (-8,304; 6,910)</w:t>
            </w:r>
          </w:p>
        </w:tc>
      </w:tr>
      <w:tr w:rsidR="00684CB8" w:rsidRPr="00B633F0" w14:paraId="14F903F5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3BEF5272" w14:textId="74656A1E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73ABB33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30 (-312; 372)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32C80EC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416 (131; 701)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D5ABF10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119 (-162; 400)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D60C724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54 (-287; 394)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4C49383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187 (-97; 470)</w:t>
            </w:r>
          </w:p>
        </w:tc>
      </w:tr>
      <w:tr w:rsidR="00684CB8" w:rsidRPr="00B633F0" w14:paraId="49C14975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0873AB97" w14:textId="5F8D3232" w:rsidR="00684CB8" w:rsidRPr="00B633F0" w:rsidRDefault="00684CB8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MM-related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88A83F7" w14:textId="09D82683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4F578D7" w14:textId="444A2BD5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829AF56" w14:textId="6C8065B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2387147" w14:textId="14CB076F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A5E6E02" w14:textId="4BE8DACE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6BCCA1B2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18356EB9" w14:textId="08D12BD5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4E57710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5,501 (-3,362; 14,365)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2158213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7,923 (536; 15,311)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E2BBD8A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-4,925 (-12,206; 2,356)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F13182C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-4,011 (-12,828; 4,806)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A9333F0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-3,546 (-10,882; 3,791)</w:t>
            </w:r>
          </w:p>
        </w:tc>
      </w:tr>
      <w:tr w:rsidR="00684CB8" w:rsidRPr="00B633F0" w14:paraId="1EE72B8C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78A7E9B6" w14:textId="06D9975B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CBDE2B4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181 (-97; 459)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BAEE954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271 (39; 503)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03A48D6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-163 (-391; 66)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5708DD08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91 (-185; 368)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A146AF4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92 (-138; 323)</w:t>
            </w:r>
          </w:p>
        </w:tc>
      </w:tr>
      <w:tr w:rsidR="00684CB8" w:rsidRPr="00B633F0" w14:paraId="1E80239C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69A71832" w14:textId="0C169771" w:rsidR="00684CB8" w:rsidRPr="00B633F0" w:rsidRDefault="00684CB8" w:rsidP="00D44BB0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Day 0-90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A5831A5" w14:textId="71C3038A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4756DF8" w14:textId="616BB646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8089392" w14:textId="7C3C800E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C11FEAA" w14:textId="3809971E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9638331" w14:textId="62F72174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09C59103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0480F8AB" w14:textId="323092CC" w:rsidR="00684CB8" w:rsidRPr="00B633F0" w:rsidRDefault="00684CB8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All-cause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2D05B56" w14:textId="1EC950F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E4CDA51" w14:textId="2C33E1CF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5603ABB" w14:textId="5D6A8003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7B9E197" w14:textId="59BDEDAC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110268A" w14:textId="6653BF9E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0C8B90C9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2BC8635F" w14:textId="1DAEBDFC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4198F500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2,681 (-5,999; 11,362)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3FBD166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-3,843 (-11,078; 3,393)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E9D0C13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-7,124 (-14,255; 7)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9E4FC76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-1,695 (-10,330; 6,941)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20B60041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6,081 (-1,105; 13,266)</w:t>
            </w:r>
          </w:p>
        </w:tc>
      </w:tr>
      <w:tr w:rsidR="00684CB8" w:rsidRPr="00B633F0" w14:paraId="60D56DB5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31D27F54" w14:textId="51A7DFB9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36B7D2C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16 (-308; 341)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DAE0202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555 (285; 826)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78FFED7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262 (-5; 528)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A30382E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99 (-224; 422)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6E7E76B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198 (-71; 466)</w:t>
            </w:r>
          </w:p>
        </w:tc>
      </w:tr>
      <w:tr w:rsidR="00684CB8" w:rsidRPr="00B633F0" w14:paraId="197696C2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23A84D98" w14:textId="6E2B83B7" w:rsidR="00684CB8" w:rsidRPr="00B633F0" w:rsidRDefault="00684CB8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MM-related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AB5823C" w14:textId="22E5AB75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7051EC3E" w14:textId="5FEF6F0F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1E10C6C" w14:textId="7F847E31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01A6557E" w14:textId="18EA25A6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52A7679" w14:textId="69B310EB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684CB8" w:rsidRPr="00B633F0" w14:paraId="7B177E12" w14:textId="77777777" w:rsidTr="00C102AF">
        <w:trPr>
          <w:trHeight w:val="259"/>
        </w:trPr>
        <w:tc>
          <w:tcPr>
            <w:tcW w:w="2880" w:type="dxa"/>
            <w:shd w:val="clear" w:color="auto" w:fill="FFFFFF" w:themeFill="background1"/>
            <w:noWrap/>
            <w:vAlign w:val="center"/>
            <w:hideMark/>
          </w:tcPr>
          <w:p w14:paraId="25D12613" w14:textId="548E7007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3AE6C49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3,426 (-5,368; 12,220)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357D0E01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-3,193 (-10,523; 4,137)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98EFBE8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-7,432 (-14,656; -208)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1D62A7F5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-2,203 (-10,951; 6,545)</w:t>
            </w:r>
          </w:p>
        </w:tc>
        <w:tc>
          <w:tcPr>
            <w:tcW w:w="2160" w:type="dxa"/>
            <w:shd w:val="clear" w:color="auto" w:fill="FFFFFF" w:themeFill="background1"/>
            <w:noWrap/>
            <w:vAlign w:val="center"/>
            <w:hideMark/>
          </w:tcPr>
          <w:p w14:paraId="6CD23014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4,534 (-2,745; 11,813)</w:t>
            </w:r>
          </w:p>
        </w:tc>
      </w:tr>
      <w:tr w:rsidR="00743BA5" w:rsidRPr="00B633F0" w14:paraId="3DB843B3" w14:textId="77777777" w:rsidTr="00684CB8">
        <w:trPr>
          <w:trHeight w:val="259"/>
        </w:trPr>
        <w:tc>
          <w:tcPr>
            <w:tcW w:w="2880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15543DE" w14:textId="1F053A6B" w:rsidR="00684CB8" w:rsidRPr="00B633F0" w:rsidRDefault="00684CB8" w:rsidP="00C102AF">
            <w:pPr>
              <w:ind w:left="288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F195F75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72 (-163; 307)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B6FF41A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328 (133; 524)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0F4792A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-50 (-243; 142)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DD91380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121 (-112; 354)</w:t>
            </w:r>
          </w:p>
        </w:tc>
        <w:tc>
          <w:tcPr>
            <w:tcW w:w="2160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BCE0E23" w14:textId="77777777" w:rsidR="00684CB8" w:rsidRPr="00B633F0" w:rsidRDefault="00684CB8" w:rsidP="00684CB8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195 (1; 389)</w:t>
            </w:r>
          </w:p>
        </w:tc>
      </w:tr>
    </w:tbl>
    <w:p w14:paraId="353E1595" w14:textId="1C2C5A71" w:rsidR="00EE3EAD" w:rsidRPr="00D01301" w:rsidRDefault="00D17152" w:rsidP="00C102AF">
      <w:pPr>
        <w:rPr>
          <w:rFonts w:ascii="Times New Roman" w:hAnsi="Times New Roman" w:cs="Times New Roman"/>
          <w:sz w:val="18"/>
          <w:szCs w:val="18"/>
        </w:rPr>
      </w:pPr>
      <w:r w:rsidRPr="00B633F0">
        <w:rPr>
          <w:rFonts w:ascii="Times New Roman" w:hAnsi="Times New Roman" w:cs="Times New Roman"/>
          <w:b/>
          <w:bCs/>
          <w:sz w:val="16"/>
          <w:szCs w:val="16"/>
        </w:rPr>
        <w:t>Abbreviations:</w:t>
      </w:r>
      <w:r w:rsidRPr="00B633F0">
        <w:rPr>
          <w:rFonts w:ascii="Times New Roman" w:hAnsi="Times New Roman" w:cs="Times New Roman"/>
          <w:sz w:val="16"/>
          <w:szCs w:val="16"/>
        </w:rPr>
        <w:t xml:space="preserve"> CI: confidence interval; </w:t>
      </w:r>
      <w:r w:rsidR="00D44BB0" w:rsidRPr="00B633F0">
        <w:rPr>
          <w:rFonts w:ascii="Times New Roman" w:hAnsi="Times New Roman" w:cs="Times New Roman"/>
          <w:sz w:val="16"/>
          <w:szCs w:val="16"/>
        </w:rPr>
        <w:t>HCRU: healthcare resource utilization; IP: inpatient; IRR: incidence rate ratio;</w:t>
      </w:r>
      <w:r w:rsidRPr="00B633F0">
        <w:rPr>
          <w:rFonts w:ascii="Times New Roman" w:hAnsi="Times New Roman" w:cs="Times New Roman"/>
          <w:sz w:val="16"/>
          <w:szCs w:val="16"/>
        </w:rPr>
        <w:t xml:space="preserve"> MM: multiple myeloma; OP: outpatient.</w:t>
      </w:r>
      <w:r w:rsidR="00EE3EAD" w:rsidRPr="00D01301">
        <w:rPr>
          <w:rFonts w:ascii="Times New Roman" w:hAnsi="Times New Roman" w:cs="Times New Roman"/>
          <w:sz w:val="18"/>
          <w:szCs w:val="18"/>
        </w:rPr>
        <w:br w:type="page"/>
      </w:r>
    </w:p>
    <w:p w14:paraId="29CEB259" w14:textId="7B15258E" w:rsidR="00EE3EAD" w:rsidRPr="00D01301" w:rsidRDefault="00EE3EAD" w:rsidP="00EE3EAD">
      <w:pPr>
        <w:spacing w:line="360" w:lineRule="auto"/>
        <w:rPr>
          <w:rFonts w:ascii="Times New Roman" w:hAnsi="Times New Roman" w:cs="Times New Roman"/>
        </w:rPr>
      </w:pPr>
      <w:r w:rsidRPr="00D01301">
        <w:rPr>
          <w:rFonts w:ascii="Times New Roman" w:hAnsi="Times New Roman" w:cs="Times New Roman"/>
          <w:b/>
          <w:bCs/>
        </w:rPr>
        <w:lastRenderedPageBreak/>
        <w:t xml:space="preserve">Supplementary Table </w:t>
      </w:r>
      <w:r w:rsidR="007C74EB">
        <w:rPr>
          <w:rFonts w:ascii="Times New Roman" w:hAnsi="Times New Roman" w:cs="Times New Roman"/>
          <w:b/>
          <w:bCs/>
        </w:rPr>
        <w:t>5</w:t>
      </w:r>
      <w:r w:rsidRPr="00D01301">
        <w:rPr>
          <w:rFonts w:ascii="Times New Roman" w:hAnsi="Times New Roman" w:cs="Times New Roman"/>
          <w:b/>
          <w:bCs/>
        </w:rPr>
        <w:t>.</w:t>
      </w:r>
      <w:r w:rsidRPr="00D01301">
        <w:rPr>
          <w:rFonts w:ascii="Times New Roman" w:hAnsi="Times New Roman" w:cs="Times New Roman"/>
        </w:rPr>
        <w:t xml:space="preserve"> </w:t>
      </w:r>
      <w:r w:rsidR="00D7393F" w:rsidRPr="00D01301">
        <w:rPr>
          <w:rFonts w:ascii="Times New Roman" w:hAnsi="Times New Roman" w:cs="Times New Roman"/>
        </w:rPr>
        <w:t>C</w:t>
      </w:r>
      <w:r w:rsidRPr="00D01301">
        <w:rPr>
          <w:rFonts w:ascii="Times New Roman" w:hAnsi="Times New Roman" w:cs="Times New Roman"/>
        </w:rPr>
        <w:t xml:space="preserve">ovariate </w:t>
      </w:r>
      <w:r w:rsidR="00D7393F" w:rsidRPr="00D01301">
        <w:rPr>
          <w:rFonts w:ascii="Times New Roman" w:hAnsi="Times New Roman" w:cs="Times New Roman"/>
        </w:rPr>
        <w:t xml:space="preserve">coefficients in multivariate models </w:t>
      </w:r>
      <w:r w:rsidRPr="00D01301">
        <w:rPr>
          <w:rFonts w:ascii="Times New Roman" w:hAnsi="Times New Roman" w:cs="Times New Roman"/>
        </w:rPr>
        <w:t xml:space="preserve">for clinical </w:t>
      </w:r>
      <w:r w:rsidR="00D7393F" w:rsidRPr="00D01301">
        <w:rPr>
          <w:rFonts w:ascii="Times New Roman" w:hAnsi="Times New Roman" w:cs="Times New Roman"/>
        </w:rPr>
        <w:t>characteristics</w:t>
      </w:r>
    </w:p>
    <w:tbl>
      <w:tblPr>
        <w:tblW w:w="11381" w:type="dxa"/>
        <w:tblLook w:val="04A0" w:firstRow="1" w:lastRow="0" w:firstColumn="1" w:lastColumn="0" w:noHBand="0" w:noVBand="1"/>
      </w:tblPr>
      <w:tblGrid>
        <w:gridCol w:w="3503"/>
        <w:gridCol w:w="2626"/>
        <w:gridCol w:w="2626"/>
        <w:gridCol w:w="2626"/>
      </w:tblGrid>
      <w:tr w:rsidR="008E205F" w:rsidRPr="00B633F0" w14:paraId="3E9FEA98" w14:textId="77777777" w:rsidTr="00CF787C">
        <w:trPr>
          <w:trHeight w:val="261"/>
        </w:trPr>
        <w:tc>
          <w:tcPr>
            <w:tcW w:w="350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1C1794F5" w14:textId="77777777" w:rsidR="00870A7E" w:rsidRPr="00B633F0" w:rsidRDefault="00870A7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74E9B8B4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Quan-CCI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455FD8C9" w14:textId="4228C042" w:rsidR="00870A7E" w:rsidRPr="00370C6C" w:rsidRDefault="00870A7E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:vertAlign w:val="superscript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Frailty (nonfrail</w:t>
            </w:r>
            <w:r w:rsidR="004A2DE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v prefrail-to-severe frailty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)</w:t>
            </w:r>
            <w:r w:rsidR="0031679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  <w14:ligatures w14:val="none"/>
              </w:rPr>
              <w:t>1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090C798E" w14:textId="7D6AF64F" w:rsidR="00870A7E" w:rsidRPr="00370C6C" w:rsidRDefault="00870A7E">
            <w:pPr>
              <w:jc w:val="center"/>
              <w:rPr>
                <w:rFonts w:ascii="Times New Roman" w:hAnsi="Times New Roman"/>
                <w:b/>
                <w:color w:val="000000"/>
                <w:kern w:val="0"/>
                <w:sz w:val="16"/>
                <w:vertAlign w:val="superscript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CRAB</w:t>
            </w:r>
            <w:r w:rsidR="005C3C58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</w:t>
            </w:r>
            <w:r w:rsidR="005552D2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symptoms</w:t>
            </w:r>
            <w:r w:rsidR="003878B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 (≥1 v none)</w:t>
            </w:r>
            <w:r w:rsidR="0031679C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:vertAlign w:val="superscript"/>
                <w14:ligatures w14:val="none"/>
              </w:rPr>
              <w:t>2</w:t>
            </w:r>
          </w:p>
        </w:tc>
      </w:tr>
      <w:tr w:rsidR="008E205F" w:rsidRPr="00B633F0" w14:paraId="178583C1" w14:textId="77777777" w:rsidTr="00CF787C">
        <w:trPr>
          <w:trHeight w:val="261"/>
        </w:trPr>
        <w:tc>
          <w:tcPr>
            <w:tcW w:w="3503" w:type="dxa"/>
            <w:tcBorders>
              <w:top w:val="single" w:sz="4" w:space="0" w:color="auto"/>
              <w:left w:val="nil"/>
              <w:right w:val="nil"/>
            </w:tcBorders>
            <w:shd w:val="clear" w:color="auto" w:fill="E8E8E8" w:themeFill="background2"/>
            <w:noWrap/>
            <w:vAlign w:val="center"/>
            <w:hideMark/>
          </w:tcPr>
          <w:p w14:paraId="17F790EE" w14:textId="77777777" w:rsidR="00870A7E" w:rsidRPr="00B633F0" w:rsidRDefault="00870A7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HCRU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right w:val="nil"/>
            </w:tcBorders>
            <w:shd w:val="clear" w:color="auto" w:fill="E8E8E8" w:themeFill="background2"/>
            <w:noWrap/>
            <w:vAlign w:val="center"/>
            <w:hideMark/>
          </w:tcPr>
          <w:p w14:paraId="08AB7F56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IRR (95% CI)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right w:val="nil"/>
            </w:tcBorders>
            <w:shd w:val="clear" w:color="auto" w:fill="E8E8E8" w:themeFill="background2"/>
            <w:noWrap/>
            <w:vAlign w:val="center"/>
            <w:hideMark/>
          </w:tcPr>
          <w:p w14:paraId="3640B73F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IRR (95% CI)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right w:val="nil"/>
            </w:tcBorders>
            <w:shd w:val="clear" w:color="auto" w:fill="E8E8E8" w:themeFill="background2"/>
            <w:noWrap/>
            <w:vAlign w:val="center"/>
            <w:hideMark/>
          </w:tcPr>
          <w:p w14:paraId="6BC2BDC8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IRR (95% CI)</w:t>
            </w:r>
          </w:p>
        </w:tc>
      </w:tr>
      <w:tr w:rsidR="008E205F" w:rsidRPr="00B633F0" w14:paraId="7CE979F5" w14:textId="77777777" w:rsidTr="00B633F0">
        <w:trPr>
          <w:trHeight w:val="261"/>
        </w:trPr>
        <w:tc>
          <w:tcPr>
            <w:tcW w:w="3503" w:type="dxa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3C5A4581" w14:textId="77777777" w:rsidR="00870A7E" w:rsidRPr="00B633F0" w:rsidRDefault="00870A7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Day 0-30</w:t>
            </w:r>
          </w:p>
        </w:tc>
        <w:tc>
          <w:tcPr>
            <w:tcW w:w="2626" w:type="dxa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3ADD381C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53BE5D57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490FC445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8E205F" w:rsidRPr="00B633F0" w14:paraId="612C524C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F8A59D" w14:textId="77777777" w:rsidR="00870A7E" w:rsidRPr="00B633F0" w:rsidRDefault="00870A7E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All-cause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D41EBC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ABF7D3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4F3837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8E205F" w:rsidRPr="00B633F0" w14:paraId="5EBA2E79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5E0FE9" w14:textId="77777777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97DB4D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0.94 (0.88; 1.01)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C4DE0F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1.38 (1.01; 1.88)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87AB0F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1.46 (1.10; 1.93)</w:t>
            </w:r>
          </w:p>
        </w:tc>
      </w:tr>
      <w:tr w:rsidR="008E205F" w:rsidRPr="00B633F0" w14:paraId="2B627D47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95B180" w14:textId="77777777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90248D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1.01 (0.93; 1.09)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D70386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1.27 (0.90; 1.78)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AEFE67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0.71 (0.52; 0.95)</w:t>
            </w:r>
          </w:p>
        </w:tc>
      </w:tr>
      <w:tr w:rsidR="008E205F" w:rsidRPr="00B633F0" w14:paraId="793CAE82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6CC7AF" w14:textId="77777777" w:rsidR="00870A7E" w:rsidRPr="00B633F0" w:rsidRDefault="00870A7E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MM-related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7655D9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C837BB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0EC8DD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8E205F" w:rsidRPr="00B633F0" w14:paraId="2CBBE4BD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FFA478" w14:textId="77777777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E16715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0.95 (0.89; 1.02)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3C520B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1.42 (1.03; 1.95)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24396C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1.39 (1.04; 1.85)</w:t>
            </w:r>
          </w:p>
        </w:tc>
      </w:tr>
      <w:tr w:rsidR="008E205F" w:rsidRPr="00B633F0" w14:paraId="02B37D47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42EDEB" w14:textId="77777777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2BEE71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0.98 (0.90; 1.06)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6732FA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1.23 (0.86; 1.76)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1B7710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0.64 (0.47; 0.88)</w:t>
            </w:r>
          </w:p>
        </w:tc>
      </w:tr>
      <w:tr w:rsidR="008E205F" w:rsidRPr="00B633F0" w14:paraId="320CEBD9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D9C5D0" w14:textId="77777777" w:rsidR="00870A7E" w:rsidRPr="00B633F0" w:rsidRDefault="00870A7E" w:rsidP="003A48E5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Day 0-90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501A96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18C6DC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919BA6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8E205F" w:rsidRPr="00B633F0" w14:paraId="4535389C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C0B4AE" w14:textId="77777777" w:rsidR="00870A7E" w:rsidRPr="00B633F0" w:rsidRDefault="00870A7E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All-cause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633B82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EEC1BE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8B75DC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8E205F" w:rsidRPr="00B633F0" w14:paraId="74D8FEAC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C9A1A6" w14:textId="77777777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FB663D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0.98 (0.88; 1.10)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8E119F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1.13 (0.71; 1.78)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46C3F9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1.54 (1.01; 2.37)</w:t>
            </w:r>
          </w:p>
        </w:tc>
      </w:tr>
      <w:tr w:rsidR="008E205F" w:rsidRPr="00B633F0" w14:paraId="1B57B198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AEF6CF" w14:textId="77777777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655B3D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1.03 (0.93; 1.13)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6A0A73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1.24 (0.83; 1.87)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1FCF11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0.72 (0.50; 1.02)</w:t>
            </w:r>
          </w:p>
        </w:tc>
      </w:tr>
      <w:tr w:rsidR="008E205F" w:rsidRPr="00B633F0" w14:paraId="2077EC3F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44D5C9" w14:textId="77777777" w:rsidR="00870A7E" w:rsidRPr="00B633F0" w:rsidRDefault="00870A7E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MM-related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F3421A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3BA8CD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C793A5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8E205F" w:rsidRPr="00B633F0" w14:paraId="3ABB8BAD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AEF56B" w14:textId="77777777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IP days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4A6CBC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0.99 (0.87; 1.11)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3A176E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1.13 (0.70; 1.84)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A19419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1.44 (0.91; 2.27)</w:t>
            </w:r>
          </w:p>
        </w:tc>
      </w:tr>
      <w:tr w:rsidR="008E205F" w:rsidRPr="00B633F0" w14:paraId="78DDAB32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EA4AC8" w14:textId="77777777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Number of OP days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FD4742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1.00 (0.90; 1.10)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A3A210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1.22 (0.81; 1.84)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8D4004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0.65 (0.45; 0.93)</w:t>
            </w:r>
          </w:p>
        </w:tc>
      </w:tr>
      <w:tr w:rsidR="008E205F" w:rsidRPr="00B633F0" w14:paraId="5597D3C5" w14:textId="77777777" w:rsidTr="00B633F0">
        <w:trPr>
          <w:trHeight w:val="261"/>
        </w:trPr>
        <w:tc>
          <w:tcPr>
            <w:tcW w:w="3503" w:type="dxa"/>
            <w:tcBorders>
              <w:left w:val="nil"/>
              <w:right w:val="nil"/>
            </w:tcBorders>
            <w:shd w:val="clear" w:color="auto" w:fill="E8E8E8" w:themeFill="background2"/>
            <w:noWrap/>
            <w:vAlign w:val="center"/>
            <w:hideMark/>
          </w:tcPr>
          <w:p w14:paraId="4F60CEAC" w14:textId="77777777" w:rsidR="00870A7E" w:rsidRPr="00B633F0" w:rsidRDefault="00870A7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Costs</w:t>
            </w:r>
          </w:p>
        </w:tc>
        <w:tc>
          <w:tcPr>
            <w:tcW w:w="2626" w:type="dxa"/>
            <w:tcBorders>
              <w:left w:val="nil"/>
              <w:right w:val="nil"/>
            </w:tcBorders>
            <w:shd w:val="clear" w:color="auto" w:fill="E8E8E8" w:themeFill="background2"/>
            <w:noWrap/>
            <w:vAlign w:val="center"/>
            <w:hideMark/>
          </w:tcPr>
          <w:p w14:paraId="0822A4A6" w14:textId="34368D24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Mean </w:t>
            </w:r>
            <w:r w:rsidR="00AE0A7F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monthly 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cost difference (95% CI)</w:t>
            </w:r>
          </w:p>
        </w:tc>
        <w:tc>
          <w:tcPr>
            <w:tcW w:w="2626" w:type="dxa"/>
            <w:tcBorders>
              <w:left w:val="nil"/>
              <w:right w:val="nil"/>
            </w:tcBorders>
            <w:shd w:val="clear" w:color="auto" w:fill="E8E8E8" w:themeFill="background2"/>
            <w:noWrap/>
            <w:vAlign w:val="center"/>
            <w:hideMark/>
          </w:tcPr>
          <w:p w14:paraId="341334E5" w14:textId="29C00583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Mean </w:t>
            </w:r>
            <w:r w:rsidR="00AE0A7F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monthly 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cost difference (95% CI)</w:t>
            </w:r>
          </w:p>
        </w:tc>
        <w:tc>
          <w:tcPr>
            <w:tcW w:w="2626" w:type="dxa"/>
            <w:tcBorders>
              <w:left w:val="nil"/>
              <w:right w:val="nil"/>
            </w:tcBorders>
            <w:shd w:val="clear" w:color="auto" w:fill="E8E8E8" w:themeFill="background2"/>
            <w:noWrap/>
            <w:vAlign w:val="center"/>
            <w:hideMark/>
          </w:tcPr>
          <w:p w14:paraId="5FE0FEB2" w14:textId="27D4F8A0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Mean </w:t>
            </w:r>
            <w:r w:rsidR="00AE0A7F"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 xml:space="preserve">monthly </w:t>
            </w: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cost difference (95% CI)</w:t>
            </w:r>
          </w:p>
        </w:tc>
      </w:tr>
      <w:tr w:rsidR="008E205F" w:rsidRPr="00B633F0" w14:paraId="380EEC3A" w14:textId="77777777" w:rsidTr="00B633F0">
        <w:trPr>
          <w:trHeight w:val="261"/>
        </w:trPr>
        <w:tc>
          <w:tcPr>
            <w:tcW w:w="3503" w:type="dxa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3CA415FE" w14:textId="77777777" w:rsidR="00870A7E" w:rsidRPr="00B633F0" w:rsidRDefault="00870A7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Day 0-30</w:t>
            </w:r>
          </w:p>
        </w:tc>
        <w:tc>
          <w:tcPr>
            <w:tcW w:w="2626" w:type="dxa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03831103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56305AC2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left w:val="nil"/>
              <w:bottom w:val="nil"/>
              <w:right w:val="nil"/>
            </w:tcBorders>
            <w:noWrap/>
            <w:vAlign w:val="center"/>
            <w:hideMark/>
          </w:tcPr>
          <w:p w14:paraId="1816A6EF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743BA5" w:rsidRPr="00B633F0" w14:paraId="1A349D72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8938E6" w14:textId="77777777" w:rsidR="00870A7E" w:rsidRPr="00B633F0" w:rsidRDefault="00870A7E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All-cause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BCE830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2474C6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A082CF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743BA5" w:rsidRPr="00B633F0" w14:paraId="3A53B397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443268" w14:textId="0B92E5C8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IP</w:t>
            </w:r>
            <w:r w:rsidR="00B13841"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 xml:space="preserve">-related </w:t>
            </w: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costs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1DFA73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-2,167 (-4,599; 265)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1DDAA8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8,466 (-1,753; 18,684)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5A2072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11,456 (2,312; 20,600)</w:t>
            </w:r>
          </w:p>
        </w:tc>
      </w:tr>
      <w:tr w:rsidR="00743BA5" w:rsidRPr="00B633F0" w14:paraId="312C7133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5DFE9C" w14:textId="3A67E555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OP</w:t>
            </w:r>
            <w:r w:rsidR="00B13841"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-related</w:t>
            </w: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 xml:space="preserve"> costs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E154DC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-33 (-124; 57)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815ADA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213 (-168; 594)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8762B8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-404 (-744; -63)</w:t>
            </w:r>
          </w:p>
        </w:tc>
      </w:tr>
      <w:tr w:rsidR="00743BA5" w:rsidRPr="00B633F0" w14:paraId="6EDD0899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B84DEF" w14:textId="77777777" w:rsidR="00870A7E" w:rsidRPr="00B633F0" w:rsidRDefault="00870A7E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MM-related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F47E6F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A343D1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6D5415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743BA5" w:rsidRPr="00B633F0" w14:paraId="4058D9F2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3B3AF6" w14:textId="7B3F87B3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IP</w:t>
            </w:r>
            <w:r w:rsidR="00B13841"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 xml:space="preserve">-related </w:t>
            </w: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costs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CB28B4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-1,575 (-3,920; 770)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E55F46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8,206 (-1,649; 18,061)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84F11F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9,122 (303; 17,941)</w:t>
            </w:r>
          </w:p>
        </w:tc>
      </w:tr>
      <w:tr w:rsidR="00743BA5" w:rsidRPr="00B633F0" w14:paraId="612B9EE9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A806B3" w14:textId="7D329CE9" w:rsidR="00870A7E" w:rsidRPr="00B633F0" w:rsidRDefault="00870A7E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OP</w:t>
            </w:r>
            <w:r w:rsidR="00B13841"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 xml:space="preserve">-related </w:t>
            </w: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costs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6D0A28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-43 (-117; 30)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2B7D5D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190 (-119; 500)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755B03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-354 (-631; -77)</w:t>
            </w:r>
          </w:p>
        </w:tc>
      </w:tr>
      <w:tr w:rsidR="008E205F" w:rsidRPr="00B633F0" w14:paraId="2EC3FA7C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34DA5F91" w14:textId="77777777" w:rsidR="00870A7E" w:rsidRPr="00B633F0" w:rsidRDefault="00870A7E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Day 0-90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20AE7015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5F0E910C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4CDF54C5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743BA5" w:rsidRPr="00B633F0" w14:paraId="19E6EAEE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6D369F" w14:textId="77777777" w:rsidR="00870A7E" w:rsidRPr="00B633F0" w:rsidRDefault="00870A7E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All-cause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10B8FE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95D67D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528107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743BA5" w:rsidRPr="00B633F0" w14:paraId="11B08F95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C2A522" w14:textId="0E3BF13A" w:rsidR="00B13841" w:rsidRPr="00B633F0" w:rsidRDefault="00B13841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IP-related costs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42CA6C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-66 (-2,363; 2,230)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5C7CFB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1,920 (-7,732; 11,572)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338AAB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9,600 (962; 18,237)</w:t>
            </w:r>
          </w:p>
        </w:tc>
      </w:tr>
      <w:tr w:rsidR="00743BA5" w:rsidRPr="00B633F0" w14:paraId="021712E5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8A0B6F" w14:textId="5EB05784" w:rsidR="00B13841" w:rsidRPr="00B633F0" w:rsidRDefault="00B13841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OP-related costs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631AC8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-16 (-102; 70)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072E77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90 (-270; 451)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8E73D5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-332 (-655; -9)</w:t>
            </w:r>
          </w:p>
        </w:tc>
      </w:tr>
      <w:tr w:rsidR="00743BA5" w:rsidRPr="00B633F0" w14:paraId="4274E77B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DDAE77" w14:textId="77777777" w:rsidR="00870A7E" w:rsidRPr="00B633F0" w:rsidRDefault="00870A7E" w:rsidP="00C102AF">
            <w:pPr>
              <w:ind w:left="144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16"/>
                <w:szCs w:val="16"/>
                <w14:ligatures w14:val="none"/>
              </w:rPr>
              <w:t>MM-related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E4C4D0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5F0854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CF2ACD" w14:textId="77777777" w:rsidR="00870A7E" w:rsidRPr="00B633F0" w:rsidRDefault="00870A7E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</w:p>
        </w:tc>
      </w:tr>
      <w:tr w:rsidR="00743BA5" w:rsidRPr="00B633F0" w14:paraId="4FF1C38F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859DCD" w14:textId="27F2F6DD" w:rsidR="00B13841" w:rsidRPr="00B633F0" w:rsidRDefault="00B13841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IP-related costs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659B7C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193 (-2,133; 2,520)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0AA037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1,919 (-7,859; 11,697)</w:t>
            </w:r>
          </w:p>
        </w:tc>
        <w:tc>
          <w:tcPr>
            <w:tcW w:w="26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B1325A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8,450 (-299; 17,200)</w:t>
            </w:r>
          </w:p>
        </w:tc>
      </w:tr>
      <w:tr w:rsidR="00743BA5" w:rsidRPr="00B633F0" w14:paraId="3BEF8E7D" w14:textId="77777777" w:rsidTr="00B633F0">
        <w:trPr>
          <w:trHeight w:val="261"/>
        </w:trPr>
        <w:tc>
          <w:tcPr>
            <w:tcW w:w="35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C938BE" w14:textId="146621C4" w:rsidR="00B13841" w:rsidRPr="00B633F0" w:rsidRDefault="00B13841" w:rsidP="00C102AF">
            <w:pPr>
              <w:ind w:left="288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OP-related costs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1C8840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-24 (-86; 38)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0A3F783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98 (-163; 358)</w:t>
            </w:r>
          </w:p>
        </w:tc>
        <w:tc>
          <w:tcPr>
            <w:tcW w:w="26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D5B2498" w14:textId="77777777" w:rsidR="00B13841" w:rsidRPr="00B633F0" w:rsidRDefault="00B13841" w:rsidP="00B1384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</w:pPr>
            <w:r w:rsidRPr="00B633F0">
              <w:rPr>
                <w:rFonts w:ascii="Times New Roman" w:eastAsia="Times New Roman" w:hAnsi="Times New Roman" w:cs="Times New Roman"/>
                <w:color w:val="000000"/>
                <w:kern w:val="0"/>
                <w:sz w:val="16"/>
                <w:szCs w:val="16"/>
                <w14:ligatures w14:val="none"/>
              </w:rPr>
              <w:t>-249 (-482; -15)</w:t>
            </w:r>
          </w:p>
        </w:tc>
      </w:tr>
    </w:tbl>
    <w:p w14:paraId="0DCAB02E" w14:textId="77777777" w:rsidR="00870A7E" w:rsidRDefault="00870A7E" w:rsidP="00EC1161">
      <w:pPr>
        <w:spacing w:line="360" w:lineRule="auto"/>
        <w:rPr>
          <w:rFonts w:ascii="Times New Roman" w:hAnsi="Times New Roman" w:cs="Times New Roman"/>
          <w:b/>
          <w:bCs/>
          <w:sz w:val="14"/>
          <w:szCs w:val="14"/>
        </w:rPr>
      </w:pPr>
    </w:p>
    <w:p w14:paraId="0DD75161" w14:textId="1AE24519" w:rsidR="00AC50AE" w:rsidRDefault="00EE3EAD" w:rsidP="00EC1161">
      <w:pPr>
        <w:spacing w:line="360" w:lineRule="auto"/>
        <w:rPr>
          <w:rFonts w:ascii="Times New Roman" w:hAnsi="Times New Roman" w:cs="Times New Roman"/>
          <w:sz w:val="16"/>
          <w:szCs w:val="16"/>
        </w:rPr>
      </w:pPr>
      <w:r w:rsidRPr="00B633F0">
        <w:rPr>
          <w:rFonts w:ascii="Times New Roman" w:hAnsi="Times New Roman" w:cs="Times New Roman"/>
          <w:b/>
          <w:bCs/>
          <w:sz w:val="16"/>
          <w:szCs w:val="16"/>
        </w:rPr>
        <w:lastRenderedPageBreak/>
        <w:t>Abbreviations:</w:t>
      </w:r>
      <w:r w:rsidRPr="00B633F0">
        <w:rPr>
          <w:rFonts w:ascii="Times New Roman" w:hAnsi="Times New Roman" w:cs="Times New Roman"/>
          <w:sz w:val="16"/>
          <w:szCs w:val="16"/>
        </w:rPr>
        <w:t xml:space="preserve"> CCI: Charlson Comorbidity Index; CI: confidence interval; CRAB: </w:t>
      </w:r>
      <w:r w:rsidR="00EA1A42">
        <w:rPr>
          <w:rFonts w:ascii="Times New Roman" w:hAnsi="Times New Roman" w:cs="Times New Roman"/>
          <w:sz w:val="16"/>
          <w:szCs w:val="16"/>
        </w:rPr>
        <w:t>hypercalcemia</w:t>
      </w:r>
      <w:r w:rsidRPr="00B633F0">
        <w:rPr>
          <w:rFonts w:ascii="Times New Roman" w:hAnsi="Times New Roman" w:cs="Times New Roman"/>
          <w:sz w:val="16"/>
          <w:szCs w:val="16"/>
        </w:rPr>
        <w:t xml:space="preserve">, renal insufficiency, anemia, and bone </w:t>
      </w:r>
      <w:r w:rsidR="002437B7">
        <w:rPr>
          <w:rFonts w:ascii="Times New Roman" w:hAnsi="Times New Roman" w:cs="Times New Roman"/>
          <w:sz w:val="16"/>
          <w:szCs w:val="16"/>
        </w:rPr>
        <w:t>lesions</w:t>
      </w:r>
      <w:r w:rsidRPr="00B633F0">
        <w:rPr>
          <w:rFonts w:ascii="Times New Roman" w:hAnsi="Times New Roman" w:cs="Times New Roman"/>
          <w:sz w:val="16"/>
          <w:szCs w:val="16"/>
        </w:rPr>
        <w:t>;</w:t>
      </w:r>
      <w:r w:rsidR="00626962" w:rsidRPr="00B633F0">
        <w:rPr>
          <w:rFonts w:ascii="Times New Roman" w:hAnsi="Times New Roman" w:cs="Times New Roman"/>
          <w:sz w:val="16"/>
          <w:szCs w:val="16"/>
        </w:rPr>
        <w:t xml:space="preserve"> </w:t>
      </w:r>
      <w:r w:rsidR="008125D8" w:rsidRPr="00B633F0">
        <w:rPr>
          <w:rFonts w:ascii="Times New Roman" w:hAnsi="Times New Roman" w:cs="Times New Roman"/>
          <w:sz w:val="16"/>
          <w:szCs w:val="16"/>
        </w:rPr>
        <w:t xml:space="preserve">HCRU: healthcare resource utilization; </w:t>
      </w:r>
      <w:r w:rsidRPr="00B633F0">
        <w:rPr>
          <w:rFonts w:ascii="Times New Roman" w:hAnsi="Times New Roman" w:cs="Times New Roman"/>
          <w:sz w:val="16"/>
          <w:szCs w:val="16"/>
        </w:rPr>
        <w:t>IP</w:t>
      </w:r>
      <w:r w:rsidR="0033639A" w:rsidRPr="00B633F0">
        <w:rPr>
          <w:rFonts w:ascii="Times New Roman" w:hAnsi="Times New Roman" w:cs="Times New Roman"/>
          <w:sz w:val="16"/>
          <w:szCs w:val="16"/>
        </w:rPr>
        <w:t xml:space="preserve">: inpatient; </w:t>
      </w:r>
      <w:r w:rsidR="00EF0701" w:rsidRPr="00B633F0">
        <w:rPr>
          <w:rFonts w:ascii="Times New Roman" w:hAnsi="Times New Roman" w:cs="Times New Roman"/>
          <w:sz w:val="16"/>
          <w:szCs w:val="16"/>
        </w:rPr>
        <w:t xml:space="preserve">IRR: incidence rate ratio; </w:t>
      </w:r>
      <w:r w:rsidR="0033639A" w:rsidRPr="00B633F0">
        <w:rPr>
          <w:rFonts w:ascii="Times New Roman" w:hAnsi="Times New Roman" w:cs="Times New Roman"/>
          <w:sz w:val="16"/>
          <w:szCs w:val="16"/>
        </w:rPr>
        <w:t>MM: multiple myeloma; OP: outpatient</w:t>
      </w:r>
      <w:r w:rsidR="008125D8" w:rsidRPr="00B633F0">
        <w:rPr>
          <w:rFonts w:ascii="Times New Roman" w:hAnsi="Times New Roman" w:cs="Times New Roman"/>
          <w:sz w:val="16"/>
          <w:szCs w:val="16"/>
        </w:rPr>
        <w:t>.</w:t>
      </w:r>
    </w:p>
    <w:p w14:paraId="1BAF6965" w14:textId="51A72F44" w:rsidR="0031679C" w:rsidRDefault="0031679C" w:rsidP="00EC1161">
      <w:pPr>
        <w:spacing w:line="36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Notes:</w:t>
      </w:r>
    </w:p>
    <w:p w14:paraId="79F5E387" w14:textId="494121A1" w:rsidR="0031679C" w:rsidRDefault="0031679C" w:rsidP="00EC1161">
      <w:pPr>
        <w:spacing w:line="36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1. Assessed in the 3 months prior to infusion.</w:t>
      </w:r>
    </w:p>
    <w:p w14:paraId="3237AFE6" w14:textId="3708A94D" w:rsidR="0031679C" w:rsidRPr="00370C6C" w:rsidRDefault="0031679C" w:rsidP="00EC1161">
      <w:pPr>
        <w:spacing w:line="360" w:lineRule="auto"/>
        <w:rPr>
          <w:rFonts w:ascii="Times New Roman" w:hAnsi="Times New Roman"/>
          <w:sz w:val="16"/>
        </w:rPr>
      </w:pPr>
      <w:r>
        <w:rPr>
          <w:rFonts w:ascii="Times New Roman" w:hAnsi="Times New Roman" w:cs="Times New Roman"/>
          <w:sz w:val="16"/>
          <w:szCs w:val="16"/>
        </w:rPr>
        <w:t>2. Assessed in the 1 month prior to infusion.</w:t>
      </w:r>
    </w:p>
    <w:sectPr w:rsidR="0031679C" w:rsidRPr="00370C6C" w:rsidSect="007D159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1E05EB" w14:textId="77777777" w:rsidR="00EC1D3D" w:rsidRDefault="00EC1D3D">
      <w:r>
        <w:separator/>
      </w:r>
    </w:p>
  </w:endnote>
  <w:endnote w:type="continuationSeparator" w:id="0">
    <w:p w14:paraId="5E87EC78" w14:textId="77777777" w:rsidR="00EC1D3D" w:rsidRDefault="00EC1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27887933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6A00C79B" w14:textId="77777777" w:rsidR="00294E4C" w:rsidRDefault="00294E4C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AF67780" w14:textId="77777777" w:rsidR="00294E4C" w:rsidRDefault="00294E4C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7686CB" w14:textId="77777777" w:rsidR="00EC1D3D" w:rsidRDefault="00EC1D3D">
      <w:r>
        <w:separator/>
      </w:r>
    </w:p>
  </w:footnote>
  <w:footnote w:type="continuationSeparator" w:id="0">
    <w:p w14:paraId="4618C4FF" w14:textId="77777777" w:rsidR="00EC1D3D" w:rsidRDefault="00EC1D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2DB2757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4AF59FA"/>
    <w:multiLevelType w:val="multilevel"/>
    <w:tmpl w:val="4A0E7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AE6AE5"/>
    <w:multiLevelType w:val="hybridMultilevel"/>
    <w:tmpl w:val="2B2A47D2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" w15:restartNumberingAfterBreak="0">
    <w:nsid w:val="0B130168"/>
    <w:multiLevelType w:val="multilevel"/>
    <w:tmpl w:val="482E5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B13D7B"/>
    <w:multiLevelType w:val="multilevel"/>
    <w:tmpl w:val="A5B49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F560C83"/>
    <w:multiLevelType w:val="multilevel"/>
    <w:tmpl w:val="54F2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2EE75C3"/>
    <w:multiLevelType w:val="multilevel"/>
    <w:tmpl w:val="25A6C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3B71351"/>
    <w:multiLevelType w:val="hybridMultilevel"/>
    <w:tmpl w:val="3FDAFEA6"/>
    <w:lvl w:ilvl="0" w:tplc="7342053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i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5BD279D"/>
    <w:multiLevelType w:val="hybridMultilevel"/>
    <w:tmpl w:val="D3B45AB4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7751B5F"/>
    <w:multiLevelType w:val="multilevel"/>
    <w:tmpl w:val="7DE41E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88301F1"/>
    <w:multiLevelType w:val="hybridMultilevel"/>
    <w:tmpl w:val="41F4C0B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B054A0"/>
    <w:multiLevelType w:val="hybridMultilevel"/>
    <w:tmpl w:val="6D8C2A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7E221A"/>
    <w:multiLevelType w:val="hybridMultilevel"/>
    <w:tmpl w:val="CB7ABB30"/>
    <w:lvl w:ilvl="0" w:tplc="734205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52AE0"/>
    <w:multiLevelType w:val="multilevel"/>
    <w:tmpl w:val="0964B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1541C0A"/>
    <w:multiLevelType w:val="multilevel"/>
    <w:tmpl w:val="B4BAC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2790F7F"/>
    <w:multiLevelType w:val="hybridMultilevel"/>
    <w:tmpl w:val="8E4C8EF0"/>
    <w:lvl w:ilvl="0" w:tplc="25A6B686"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  <w:i w:val="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77B24D0"/>
    <w:multiLevelType w:val="multilevel"/>
    <w:tmpl w:val="E99A4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D7F6BAF"/>
    <w:multiLevelType w:val="hybridMultilevel"/>
    <w:tmpl w:val="56D458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0C5E83"/>
    <w:multiLevelType w:val="multilevel"/>
    <w:tmpl w:val="1BF030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6B304D9"/>
    <w:multiLevelType w:val="hybridMultilevel"/>
    <w:tmpl w:val="9C7A9584"/>
    <w:lvl w:ilvl="0" w:tplc="F17CA836">
      <w:numFmt w:val="bullet"/>
      <w:lvlText w:val="-"/>
      <w:lvlJc w:val="left"/>
      <w:pPr>
        <w:ind w:left="1080" w:hanging="360"/>
      </w:pPr>
      <w:rPr>
        <w:rFonts w:ascii="Aptos" w:eastAsiaTheme="minorEastAsia" w:hAnsi="Aptos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2061E0"/>
    <w:multiLevelType w:val="hybridMultilevel"/>
    <w:tmpl w:val="25C663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D9248D"/>
    <w:multiLevelType w:val="hybridMultilevel"/>
    <w:tmpl w:val="E42C00C8"/>
    <w:lvl w:ilvl="0" w:tplc="25A6B686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A3D2B52"/>
    <w:multiLevelType w:val="hybridMultilevel"/>
    <w:tmpl w:val="F5A66850"/>
    <w:lvl w:ilvl="0" w:tplc="25A6B686"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  <w:i w:val="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BBC15AC"/>
    <w:multiLevelType w:val="multilevel"/>
    <w:tmpl w:val="5CE2A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D497889"/>
    <w:multiLevelType w:val="multilevel"/>
    <w:tmpl w:val="FEF0DF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E203C10"/>
    <w:multiLevelType w:val="multilevel"/>
    <w:tmpl w:val="EEC8FCF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30F108F"/>
    <w:multiLevelType w:val="multilevel"/>
    <w:tmpl w:val="F2BCDF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33B264C"/>
    <w:multiLevelType w:val="multilevel"/>
    <w:tmpl w:val="CBA04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6837717"/>
    <w:multiLevelType w:val="hybridMultilevel"/>
    <w:tmpl w:val="AE961BAA"/>
    <w:lvl w:ilvl="0" w:tplc="25A6B686"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  <w:i w:val="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70A3CE8"/>
    <w:multiLevelType w:val="hybridMultilevel"/>
    <w:tmpl w:val="4C2821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3367DB"/>
    <w:multiLevelType w:val="hybridMultilevel"/>
    <w:tmpl w:val="3FC4A1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6B75A5"/>
    <w:multiLevelType w:val="hybridMultilevel"/>
    <w:tmpl w:val="15AEF0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6D2E48"/>
    <w:multiLevelType w:val="multilevel"/>
    <w:tmpl w:val="994C8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D4934E7"/>
    <w:multiLevelType w:val="multilevel"/>
    <w:tmpl w:val="984E7A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14531659">
    <w:abstractNumId w:val="11"/>
  </w:num>
  <w:num w:numId="2" w16cid:durableId="1370254847">
    <w:abstractNumId w:val="27"/>
  </w:num>
  <w:num w:numId="3" w16cid:durableId="218329172">
    <w:abstractNumId w:val="14"/>
  </w:num>
  <w:num w:numId="4" w16cid:durableId="1242838488">
    <w:abstractNumId w:val="6"/>
  </w:num>
  <w:num w:numId="5" w16cid:durableId="803280731">
    <w:abstractNumId w:val="17"/>
  </w:num>
  <w:num w:numId="6" w16cid:durableId="1993636954">
    <w:abstractNumId w:val="32"/>
  </w:num>
  <w:num w:numId="7" w16cid:durableId="1642928618">
    <w:abstractNumId w:val="26"/>
  </w:num>
  <w:num w:numId="8" w16cid:durableId="2103648394">
    <w:abstractNumId w:val="19"/>
  </w:num>
  <w:num w:numId="9" w16cid:durableId="295570419">
    <w:abstractNumId w:val="10"/>
  </w:num>
  <w:num w:numId="10" w16cid:durableId="1248689849">
    <w:abstractNumId w:val="9"/>
  </w:num>
  <w:num w:numId="11" w16cid:durableId="1100372247">
    <w:abstractNumId w:val="3"/>
  </w:num>
  <w:num w:numId="12" w16cid:durableId="28842732">
    <w:abstractNumId w:val="1"/>
  </w:num>
  <w:num w:numId="13" w16cid:durableId="1393311944">
    <w:abstractNumId w:val="5"/>
  </w:num>
  <w:num w:numId="14" w16cid:durableId="177041763">
    <w:abstractNumId w:val="4"/>
  </w:num>
  <w:num w:numId="15" w16cid:durableId="1913470644">
    <w:abstractNumId w:val="18"/>
  </w:num>
  <w:num w:numId="16" w16cid:durableId="1070157132">
    <w:abstractNumId w:val="13"/>
  </w:num>
  <w:num w:numId="17" w16cid:durableId="1343970159">
    <w:abstractNumId w:val="31"/>
  </w:num>
  <w:num w:numId="18" w16cid:durableId="756706153">
    <w:abstractNumId w:val="30"/>
  </w:num>
  <w:num w:numId="19" w16cid:durableId="1707098839">
    <w:abstractNumId w:val="16"/>
  </w:num>
  <w:num w:numId="20" w16cid:durableId="1913270193">
    <w:abstractNumId w:val="33"/>
  </w:num>
  <w:num w:numId="21" w16cid:durableId="88625372">
    <w:abstractNumId w:val="24"/>
  </w:num>
  <w:num w:numId="22" w16cid:durableId="802582887">
    <w:abstractNumId w:val="25"/>
  </w:num>
  <w:num w:numId="23" w16cid:durableId="1632590959">
    <w:abstractNumId w:val="23"/>
  </w:num>
  <w:num w:numId="24" w16cid:durableId="1953588445">
    <w:abstractNumId w:val="20"/>
  </w:num>
  <w:num w:numId="25" w16cid:durableId="1063676631">
    <w:abstractNumId w:val="0"/>
  </w:num>
  <w:num w:numId="26" w16cid:durableId="185021740">
    <w:abstractNumId w:val="8"/>
  </w:num>
  <w:num w:numId="27" w16cid:durableId="839272129">
    <w:abstractNumId w:val="29"/>
  </w:num>
  <w:num w:numId="28" w16cid:durableId="1107388933">
    <w:abstractNumId w:val="2"/>
  </w:num>
  <w:num w:numId="29" w16cid:durableId="1279797150">
    <w:abstractNumId w:val="21"/>
  </w:num>
  <w:num w:numId="30" w16cid:durableId="2114856186">
    <w:abstractNumId w:val="15"/>
  </w:num>
  <w:num w:numId="31" w16cid:durableId="622156628">
    <w:abstractNumId w:val="22"/>
  </w:num>
  <w:num w:numId="32" w16cid:durableId="147327421">
    <w:abstractNumId w:val="28"/>
  </w:num>
  <w:num w:numId="33" w16cid:durableId="503664012">
    <w:abstractNumId w:val="12"/>
  </w:num>
  <w:num w:numId="34" w16cid:durableId="13110562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JAMA&lt;/Style&gt;&lt;LeftDelim&gt;{&lt;/LeftDelim&gt;&lt;RightDelim&gt;}&lt;/RightDelim&gt;&lt;FontName&gt;Aptos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wxaerfprzfapbersrpxep2qff5f9wxd22pe&quot;&gt;Loopback HCRU Costs 2L-4L&lt;record-ids&gt;&lt;item&gt;1&lt;/item&gt;&lt;item&gt;2&lt;/item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5&lt;/item&gt;&lt;item&gt;16&lt;/item&gt;&lt;item&gt;17&lt;/item&gt;&lt;item&gt;18&lt;/item&gt;&lt;item&gt;19&lt;/item&gt;&lt;item&gt;20&lt;/item&gt;&lt;item&gt;21&lt;/item&gt;&lt;item&gt;22&lt;/item&gt;&lt;item&gt;23&lt;/item&gt;&lt;item&gt;24&lt;/item&gt;&lt;item&gt;25&lt;/item&gt;&lt;item&gt;27&lt;/item&gt;&lt;/record-ids&gt;&lt;/item&gt;&lt;/Libraries&gt;"/>
  </w:docVars>
  <w:rsids>
    <w:rsidRoot w:val="00EA3021"/>
    <w:rsid w:val="00000573"/>
    <w:rsid w:val="00000B51"/>
    <w:rsid w:val="00000BEF"/>
    <w:rsid w:val="00000C39"/>
    <w:rsid w:val="000013AD"/>
    <w:rsid w:val="000020BD"/>
    <w:rsid w:val="00002258"/>
    <w:rsid w:val="00003215"/>
    <w:rsid w:val="00003AB9"/>
    <w:rsid w:val="00003E2C"/>
    <w:rsid w:val="000058D1"/>
    <w:rsid w:val="00005CBB"/>
    <w:rsid w:val="000063CF"/>
    <w:rsid w:val="00010F61"/>
    <w:rsid w:val="000127DB"/>
    <w:rsid w:val="00015842"/>
    <w:rsid w:val="00016B96"/>
    <w:rsid w:val="00016C12"/>
    <w:rsid w:val="00016DA4"/>
    <w:rsid w:val="00016F96"/>
    <w:rsid w:val="00020230"/>
    <w:rsid w:val="000208C4"/>
    <w:rsid w:val="000208E1"/>
    <w:rsid w:val="00020D46"/>
    <w:rsid w:val="00020F9E"/>
    <w:rsid w:val="00020FE4"/>
    <w:rsid w:val="00021966"/>
    <w:rsid w:val="00023337"/>
    <w:rsid w:val="000233A8"/>
    <w:rsid w:val="00023C9B"/>
    <w:rsid w:val="00023EFB"/>
    <w:rsid w:val="00024905"/>
    <w:rsid w:val="00025BE6"/>
    <w:rsid w:val="00026B45"/>
    <w:rsid w:val="00027614"/>
    <w:rsid w:val="00027E40"/>
    <w:rsid w:val="00030442"/>
    <w:rsid w:val="00030FB0"/>
    <w:rsid w:val="0003110D"/>
    <w:rsid w:val="000320B4"/>
    <w:rsid w:val="00032CAF"/>
    <w:rsid w:val="00033237"/>
    <w:rsid w:val="00033461"/>
    <w:rsid w:val="00035055"/>
    <w:rsid w:val="00035155"/>
    <w:rsid w:val="0003606D"/>
    <w:rsid w:val="000364FF"/>
    <w:rsid w:val="00036874"/>
    <w:rsid w:val="000368CE"/>
    <w:rsid w:val="00036B5F"/>
    <w:rsid w:val="0004035F"/>
    <w:rsid w:val="000404CC"/>
    <w:rsid w:val="00040780"/>
    <w:rsid w:val="00040998"/>
    <w:rsid w:val="000409C0"/>
    <w:rsid w:val="0004105C"/>
    <w:rsid w:val="00041114"/>
    <w:rsid w:val="000413E5"/>
    <w:rsid w:val="0004154F"/>
    <w:rsid w:val="00041E49"/>
    <w:rsid w:val="00041F47"/>
    <w:rsid w:val="00043984"/>
    <w:rsid w:val="00043D2E"/>
    <w:rsid w:val="000442E9"/>
    <w:rsid w:val="0004446D"/>
    <w:rsid w:val="00045ABA"/>
    <w:rsid w:val="00047016"/>
    <w:rsid w:val="000472AF"/>
    <w:rsid w:val="000509EE"/>
    <w:rsid w:val="00050AA8"/>
    <w:rsid w:val="00051223"/>
    <w:rsid w:val="000513AD"/>
    <w:rsid w:val="000538B7"/>
    <w:rsid w:val="00053BDB"/>
    <w:rsid w:val="00053FEE"/>
    <w:rsid w:val="000550D4"/>
    <w:rsid w:val="000550F8"/>
    <w:rsid w:val="0005527C"/>
    <w:rsid w:val="00055452"/>
    <w:rsid w:val="00055B4B"/>
    <w:rsid w:val="00055F5B"/>
    <w:rsid w:val="00055FEF"/>
    <w:rsid w:val="00056AAA"/>
    <w:rsid w:val="00057EE3"/>
    <w:rsid w:val="000606C2"/>
    <w:rsid w:val="0006093F"/>
    <w:rsid w:val="00060C75"/>
    <w:rsid w:val="00061630"/>
    <w:rsid w:val="00061AA3"/>
    <w:rsid w:val="00061C28"/>
    <w:rsid w:val="000625D0"/>
    <w:rsid w:val="0006325F"/>
    <w:rsid w:val="00063B8F"/>
    <w:rsid w:val="00063FD4"/>
    <w:rsid w:val="000644D1"/>
    <w:rsid w:val="000646D6"/>
    <w:rsid w:val="00065123"/>
    <w:rsid w:val="000653E2"/>
    <w:rsid w:val="000655C7"/>
    <w:rsid w:val="000661BE"/>
    <w:rsid w:val="0006660A"/>
    <w:rsid w:val="00075E00"/>
    <w:rsid w:val="0007680F"/>
    <w:rsid w:val="0007685A"/>
    <w:rsid w:val="000769B0"/>
    <w:rsid w:val="00076A12"/>
    <w:rsid w:val="00077C4C"/>
    <w:rsid w:val="0008180A"/>
    <w:rsid w:val="00082960"/>
    <w:rsid w:val="00082E52"/>
    <w:rsid w:val="000836A6"/>
    <w:rsid w:val="00083AE2"/>
    <w:rsid w:val="000851BE"/>
    <w:rsid w:val="00085A05"/>
    <w:rsid w:val="000861E5"/>
    <w:rsid w:val="00086571"/>
    <w:rsid w:val="0008659D"/>
    <w:rsid w:val="000870C8"/>
    <w:rsid w:val="00087409"/>
    <w:rsid w:val="000874C7"/>
    <w:rsid w:val="00087BDC"/>
    <w:rsid w:val="00091ADE"/>
    <w:rsid w:val="000929EF"/>
    <w:rsid w:val="00092D70"/>
    <w:rsid w:val="00093456"/>
    <w:rsid w:val="00093498"/>
    <w:rsid w:val="00094B22"/>
    <w:rsid w:val="00095268"/>
    <w:rsid w:val="000959A6"/>
    <w:rsid w:val="000960C4"/>
    <w:rsid w:val="000967F8"/>
    <w:rsid w:val="00096EFE"/>
    <w:rsid w:val="0009701A"/>
    <w:rsid w:val="000979C2"/>
    <w:rsid w:val="000A0325"/>
    <w:rsid w:val="000A0534"/>
    <w:rsid w:val="000A08F2"/>
    <w:rsid w:val="000A3856"/>
    <w:rsid w:val="000A3AA5"/>
    <w:rsid w:val="000A59EA"/>
    <w:rsid w:val="000A6CA1"/>
    <w:rsid w:val="000A752B"/>
    <w:rsid w:val="000A7A97"/>
    <w:rsid w:val="000A7E43"/>
    <w:rsid w:val="000B09E1"/>
    <w:rsid w:val="000B1184"/>
    <w:rsid w:val="000B11BC"/>
    <w:rsid w:val="000B1DC4"/>
    <w:rsid w:val="000B3DC7"/>
    <w:rsid w:val="000B4272"/>
    <w:rsid w:val="000B4406"/>
    <w:rsid w:val="000B4887"/>
    <w:rsid w:val="000B59E8"/>
    <w:rsid w:val="000B5B32"/>
    <w:rsid w:val="000B61ED"/>
    <w:rsid w:val="000B7A84"/>
    <w:rsid w:val="000B7C26"/>
    <w:rsid w:val="000C011B"/>
    <w:rsid w:val="000C0980"/>
    <w:rsid w:val="000C0D50"/>
    <w:rsid w:val="000C2434"/>
    <w:rsid w:val="000C3D26"/>
    <w:rsid w:val="000C4A2F"/>
    <w:rsid w:val="000C4CC7"/>
    <w:rsid w:val="000C5532"/>
    <w:rsid w:val="000C5D3C"/>
    <w:rsid w:val="000C6671"/>
    <w:rsid w:val="000C6E08"/>
    <w:rsid w:val="000C6E10"/>
    <w:rsid w:val="000C6E1B"/>
    <w:rsid w:val="000C76DD"/>
    <w:rsid w:val="000C7A0C"/>
    <w:rsid w:val="000D0141"/>
    <w:rsid w:val="000D05FD"/>
    <w:rsid w:val="000D0AE9"/>
    <w:rsid w:val="000D1342"/>
    <w:rsid w:val="000D19D8"/>
    <w:rsid w:val="000D2336"/>
    <w:rsid w:val="000D28AF"/>
    <w:rsid w:val="000D2D55"/>
    <w:rsid w:val="000D3549"/>
    <w:rsid w:val="000D35C8"/>
    <w:rsid w:val="000D42DC"/>
    <w:rsid w:val="000D6848"/>
    <w:rsid w:val="000D73CF"/>
    <w:rsid w:val="000D751D"/>
    <w:rsid w:val="000D7582"/>
    <w:rsid w:val="000D79B4"/>
    <w:rsid w:val="000E0C66"/>
    <w:rsid w:val="000E11A3"/>
    <w:rsid w:val="000E2C03"/>
    <w:rsid w:val="000E2EC4"/>
    <w:rsid w:val="000E3279"/>
    <w:rsid w:val="000E3CCC"/>
    <w:rsid w:val="000E4CCF"/>
    <w:rsid w:val="000E4E08"/>
    <w:rsid w:val="000E4FBE"/>
    <w:rsid w:val="000E522E"/>
    <w:rsid w:val="000E5C55"/>
    <w:rsid w:val="000E6321"/>
    <w:rsid w:val="000E6591"/>
    <w:rsid w:val="000E74F5"/>
    <w:rsid w:val="000F044C"/>
    <w:rsid w:val="000F04CA"/>
    <w:rsid w:val="000F0E1C"/>
    <w:rsid w:val="000F31DF"/>
    <w:rsid w:val="000F3D55"/>
    <w:rsid w:val="000F44CE"/>
    <w:rsid w:val="000F47C7"/>
    <w:rsid w:val="000F4EEC"/>
    <w:rsid w:val="000F53D1"/>
    <w:rsid w:val="000F5428"/>
    <w:rsid w:val="000F5A94"/>
    <w:rsid w:val="000F5BA9"/>
    <w:rsid w:val="000F606C"/>
    <w:rsid w:val="000F67E1"/>
    <w:rsid w:val="000F728D"/>
    <w:rsid w:val="000F75B4"/>
    <w:rsid w:val="000F7ADA"/>
    <w:rsid w:val="000F7E24"/>
    <w:rsid w:val="001005AC"/>
    <w:rsid w:val="001006B9"/>
    <w:rsid w:val="00100AA3"/>
    <w:rsid w:val="00100C04"/>
    <w:rsid w:val="001011AE"/>
    <w:rsid w:val="00102670"/>
    <w:rsid w:val="001035F0"/>
    <w:rsid w:val="001038FD"/>
    <w:rsid w:val="00105CB2"/>
    <w:rsid w:val="00106256"/>
    <w:rsid w:val="00106377"/>
    <w:rsid w:val="00106AE6"/>
    <w:rsid w:val="001072FE"/>
    <w:rsid w:val="0010756B"/>
    <w:rsid w:val="00107FB9"/>
    <w:rsid w:val="00111CFA"/>
    <w:rsid w:val="001122A1"/>
    <w:rsid w:val="00112386"/>
    <w:rsid w:val="00113508"/>
    <w:rsid w:val="00113B2D"/>
    <w:rsid w:val="00113C16"/>
    <w:rsid w:val="0011405D"/>
    <w:rsid w:val="00114DEA"/>
    <w:rsid w:val="001154B0"/>
    <w:rsid w:val="00115B09"/>
    <w:rsid w:val="00115E3F"/>
    <w:rsid w:val="00115FE4"/>
    <w:rsid w:val="00116430"/>
    <w:rsid w:val="001165C2"/>
    <w:rsid w:val="00116DEC"/>
    <w:rsid w:val="0011751C"/>
    <w:rsid w:val="00117B8E"/>
    <w:rsid w:val="00120442"/>
    <w:rsid w:val="001204DC"/>
    <w:rsid w:val="001206B6"/>
    <w:rsid w:val="001207BE"/>
    <w:rsid w:val="00120F96"/>
    <w:rsid w:val="00121365"/>
    <w:rsid w:val="00121699"/>
    <w:rsid w:val="00121A4F"/>
    <w:rsid w:val="00121A51"/>
    <w:rsid w:val="0012212F"/>
    <w:rsid w:val="0012266E"/>
    <w:rsid w:val="00123181"/>
    <w:rsid w:val="00123944"/>
    <w:rsid w:val="00123C8D"/>
    <w:rsid w:val="00123E65"/>
    <w:rsid w:val="00123F3D"/>
    <w:rsid w:val="0012481C"/>
    <w:rsid w:val="00124B86"/>
    <w:rsid w:val="001257ED"/>
    <w:rsid w:val="001274ED"/>
    <w:rsid w:val="001304C9"/>
    <w:rsid w:val="00130E78"/>
    <w:rsid w:val="001325E9"/>
    <w:rsid w:val="001329B1"/>
    <w:rsid w:val="00132D43"/>
    <w:rsid w:val="001337F1"/>
    <w:rsid w:val="00134161"/>
    <w:rsid w:val="001346E5"/>
    <w:rsid w:val="00134B12"/>
    <w:rsid w:val="0013591C"/>
    <w:rsid w:val="001365D1"/>
    <w:rsid w:val="00136744"/>
    <w:rsid w:val="00136DAB"/>
    <w:rsid w:val="00137248"/>
    <w:rsid w:val="00137B26"/>
    <w:rsid w:val="00137DF7"/>
    <w:rsid w:val="00137E44"/>
    <w:rsid w:val="00140009"/>
    <w:rsid w:val="001400CF"/>
    <w:rsid w:val="001400F7"/>
    <w:rsid w:val="00140847"/>
    <w:rsid w:val="00140DCC"/>
    <w:rsid w:val="00140E8D"/>
    <w:rsid w:val="00140F72"/>
    <w:rsid w:val="00141481"/>
    <w:rsid w:val="001416DF"/>
    <w:rsid w:val="0014288A"/>
    <w:rsid w:val="00143445"/>
    <w:rsid w:val="00144365"/>
    <w:rsid w:val="00144D73"/>
    <w:rsid w:val="001456B8"/>
    <w:rsid w:val="0014584F"/>
    <w:rsid w:val="00145897"/>
    <w:rsid w:val="00145C7F"/>
    <w:rsid w:val="00147606"/>
    <w:rsid w:val="001478F5"/>
    <w:rsid w:val="00147DC4"/>
    <w:rsid w:val="001509CE"/>
    <w:rsid w:val="001515C8"/>
    <w:rsid w:val="00151ECE"/>
    <w:rsid w:val="00153080"/>
    <w:rsid w:val="00154DED"/>
    <w:rsid w:val="001557ED"/>
    <w:rsid w:val="00155D57"/>
    <w:rsid w:val="00155E02"/>
    <w:rsid w:val="001561DC"/>
    <w:rsid w:val="001570C4"/>
    <w:rsid w:val="00157B17"/>
    <w:rsid w:val="00160BB8"/>
    <w:rsid w:val="001624BB"/>
    <w:rsid w:val="00163529"/>
    <w:rsid w:val="00163B76"/>
    <w:rsid w:val="00164556"/>
    <w:rsid w:val="00164A98"/>
    <w:rsid w:val="00165CC4"/>
    <w:rsid w:val="00165E07"/>
    <w:rsid w:val="00165EEE"/>
    <w:rsid w:val="00166032"/>
    <w:rsid w:val="001667EA"/>
    <w:rsid w:val="00166C62"/>
    <w:rsid w:val="0017061B"/>
    <w:rsid w:val="00170AFA"/>
    <w:rsid w:val="001714E3"/>
    <w:rsid w:val="00171BAD"/>
    <w:rsid w:val="00171DDD"/>
    <w:rsid w:val="00172DFA"/>
    <w:rsid w:val="00173562"/>
    <w:rsid w:val="001736F3"/>
    <w:rsid w:val="00175D8D"/>
    <w:rsid w:val="00177998"/>
    <w:rsid w:val="001804E4"/>
    <w:rsid w:val="0018086C"/>
    <w:rsid w:val="0018137D"/>
    <w:rsid w:val="00181B67"/>
    <w:rsid w:val="00181E56"/>
    <w:rsid w:val="0018352B"/>
    <w:rsid w:val="001837D9"/>
    <w:rsid w:val="00183DF4"/>
    <w:rsid w:val="00184073"/>
    <w:rsid w:val="001841CE"/>
    <w:rsid w:val="0018515D"/>
    <w:rsid w:val="001854FD"/>
    <w:rsid w:val="00186BE5"/>
    <w:rsid w:val="00186E02"/>
    <w:rsid w:val="00187233"/>
    <w:rsid w:val="00187B8F"/>
    <w:rsid w:val="001916BA"/>
    <w:rsid w:val="001919D5"/>
    <w:rsid w:val="00191E4D"/>
    <w:rsid w:val="00193794"/>
    <w:rsid w:val="00193CB9"/>
    <w:rsid w:val="001949A6"/>
    <w:rsid w:val="001954D4"/>
    <w:rsid w:val="00196585"/>
    <w:rsid w:val="001976FD"/>
    <w:rsid w:val="001A0641"/>
    <w:rsid w:val="001A10B7"/>
    <w:rsid w:val="001A10C9"/>
    <w:rsid w:val="001A130C"/>
    <w:rsid w:val="001A1CDD"/>
    <w:rsid w:val="001A1D21"/>
    <w:rsid w:val="001A2EC4"/>
    <w:rsid w:val="001A31FE"/>
    <w:rsid w:val="001A3861"/>
    <w:rsid w:val="001A4A0A"/>
    <w:rsid w:val="001A62E5"/>
    <w:rsid w:val="001A7808"/>
    <w:rsid w:val="001A7FD2"/>
    <w:rsid w:val="001B09D2"/>
    <w:rsid w:val="001B30C4"/>
    <w:rsid w:val="001B3251"/>
    <w:rsid w:val="001B3E77"/>
    <w:rsid w:val="001B4220"/>
    <w:rsid w:val="001B4C30"/>
    <w:rsid w:val="001B750B"/>
    <w:rsid w:val="001B76A6"/>
    <w:rsid w:val="001B7B04"/>
    <w:rsid w:val="001C0017"/>
    <w:rsid w:val="001C07BE"/>
    <w:rsid w:val="001C0AF3"/>
    <w:rsid w:val="001C101C"/>
    <w:rsid w:val="001C1947"/>
    <w:rsid w:val="001C1AFE"/>
    <w:rsid w:val="001C1CDC"/>
    <w:rsid w:val="001C1FA2"/>
    <w:rsid w:val="001C2153"/>
    <w:rsid w:val="001C2F51"/>
    <w:rsid w:val="001C2FE2"/>
    <w:rsid w:val="001C3877"/>
    <w:rsid w:val="001C387A"/>
    <w:rsid w:val="001C406F"/>
    <w:rsid w:val="001C46DB"/>
    <w:rsid w:val="001C48EB"/>
    <w:rsid w:val="001C5978"/>
    <w:rsid w:val="001C5BE1"/>
    <w:rsid w:val="001C5DB6"/>
    <w:rsid w:val="001C68AE"/>
    <w:rsid w:val="001C7F2F"/>
    <w:rsid w:val="001D0215"/>
    <w:rsid w:val="001D05A2"/>
    <w:rsid w:val="001D0A4E"/>
    <w:rsid w:val="001D0B25"/>
    <w:rsid w:val="001D0E89"/>
    <w:rsid w:val="001D1578"/>
    <w:rsid w:val="001D1C69"/>
    <w:rsid w:val="001D2BD7"/>
    <w:rsid w:val="001D3615"/>
    <w:rsid w:val="001D5C4C"/>
    <w:rsid w:val="001D6511"/>
    <w:rsid w:val="001D6A8D"/>
    <w:rsid w:val="001D773F"/>
    <w:rsid w:val="001E04FF"/>
    <w:rsid w:val="001E096F"/>
    <w:rsid w:val="001E0AEF"/>
    <w:rsid w:val="001E0C3D"/>
    <w:rsid w:val="001E10B8"/>
    <w:rsid w:val="001E10E5"/>
    <w:rsid w:val="001E2300"/>
    <w:rsid w:val="001E2BCF"/>
    <w:rsid w:val="001E4999"/>
    <w:rsid w:val="001E4B02"/>
    <w:rsid w:val="001E4D43"/>
    <w:rsid w:val="001E6E69"/>
    <w:rsid w:val="001E6FB2"/>
    <w:rsid w:val="001E7084"/>
    <w:rsid w:val="001F0B1B"/>
    <w:rsid w:val="001F0DEC"/>
    <w:rsid w:val="001F1934"/>
    <w:rsid w:val="001F2CDD"/>
    <w:rsid w:val="001F3857"/>
    <w:rsid w:val="001F3EF6"/>
    <w:rsid w:val="001F4442"/>
    <w:rsid w:val="001F479B"/>
    <w:rsid w:val="001F49FF"/>
    <w:rsid w:val="001F5DAD"/>
    <w:rsid w:val="001F68F8"/>
    <w:rsid w:val="001F6D25"/>
    <w:rsid w:val="001F7721"/>
    <w:rsid w:val="001F7F8D"/>
    <w:rsid w:val="002001C0"/>
    <w:rsid w:val="00200434"/>
    <w:rsid w:val="002009C7"/>
    <w:rsid w:val="0020209E"/>
    <w:rsid w:val="002030C9"/>
    <w:rsid w:val="0020339D"/>
    <w:rsid w:val="002037F5"/>
    <w:rsid w:val="00203AF8"/>
    <w:rsid w:val="0020430A"/>
    <w:rsid w:val="00204D4A"/>
    <w:rsid w:val="00205635"/>
    <w:rsid w:val="00205DD8"/>
    <w:rsid w:val="00206B6C"/>
    <w:rsid w:val="00206BA1"/>
    <w:rsid w:val="00206C66"/>
    <w:rsid w:val="00206DC9"/>
    <w:rsid w:val="00207CAA"/>
    <w:rsid w:val="00207FC8"/>
    <w:rsid w:val="00210116"/>
    <w:rsid w:val="0021046E"/>
    <w:rsid w:val="00210700"/>
    <w:rsid w:val="00210ADF"/>
    <w:rsid w:val="00210B69"/>
    <w:rsid w:val="0021182E"/>
    <w:rsid w:val="00212856"/>
    <w:rsid w:val="00212928"/>
    <w:rsid w:val="002133DB"/>
    <w:rsid w:val="002138D5"/>
    <w:rsid w:val="002143B9"/>
    <w:rsid w:val="002150A6"/>
    <w:rsid w:val="00216E96"/>
    <w:rsid w:val="00217170"/>
    <w:rsid w:val="00221CB2"/>
    <w:rsid w:val="00221E1D"/>
    <w:rsid w:val="00221FCA"/>
    <w:rsid w:val="00223238"/>
    <w:rsid w:val="0022343D"/>
    <w:rsid w:val="00224173"/>
    <w:rsid w:val="00224871"/>
    <w:rsid w:val="00224B95"/>
    <w:rsid w:val="00225416"/>
    <w:rsid w:val="00227415"/>
    <w:rsid w:val="00227B81"/>
    <w:rsid w:val="002304A9"/>
    <w:rsid w:val="00230727"/>
    <w:rsid w:val="0023082C"/>
    <w:rsid w:val="00230872"/>
    <w:rsid w:val="00231E77"/>
    <w:rsid w:val="00232A3F"/>
    <w:rsid w:val="00232FCF"/>
    <w:rsid w:val="002330FF"/>
    <w:rsid w:val="002334D2"/>
    <w:rsid w:val="0023357B"/>
    <w:rsid w:val="0023455B"/>
    <w:rsid w:val="002347AC"/>
    <w:rsid w:val="00235C7A"/>
    <w:rsid w:val="00235D9B"/>
    <w:rsid w:val="00235E0D"/>
    <w:rsid w:val="002362D6"/>
    <w:rsid w:val="00236799"/>
    <w:rsid w:val="00236BFC"/>
    <w:rsid w:val="00237193"/>
    <w:rsid w:val="002377D9"/>
    <w:rsid w:val="002377FB"/>
    <w:rsid w:val="0024026D"/>
    <w:rsid w:val="00240331"/>
    <w:rsid w:val="002406DA"/>
    <w:rsid w:val="0024154E"/>
    <w:rsid w:val="00242003"/>
    <w:rsid w:val="00242C65"/>
    <w:rsid w:val="002437B7"/>
    <w:rsid w:val="00244EDE"/>
    <w:rsid w:val="0024511F"/>
    <w:rsid w:val="0024536D"/>
    <w:rsid w:val="0024565A"/>
    <w:rsid w:val="00245E9E"/>
    <w:rsid w:val="00245FF4"/>
    <w:rsid w:val="0024660A"/>
    <w:rsid w:val="00247A5F"/>
    <w:rsid w:val="0025050B"/>
    <w:rsid w:val="00251136"/>
    <w:rsid w:val="002514F5"/>
    <w:rsid w:val="00251F11"/>
    <w:rsid w:val="00252702"/>
    <w:rsid w:val="0025286C"/>
    <w:rsid w:val="00253070"/>
    <w:rsid w:val="00253E6A"/>
    <w:rsid w:val="002540FD"/>
    <w:rsid w:val="00255C2B"/>
    <w:rsid w:val="00255FFF"/>
    <w:rsid w:val="002574EF"/>
    <w:rsid w:val="00257D40"/>
    <w:rsid w:val="00260213"/>
    <w:rsid w:val="00260664"/>
    <w:rsid w:val="0026309B"/>
    <w:rsid w:val="002642F2"/>
    <w:rsid w:val="00264BBD"/>
    <w:rsid w:val="00264C70"/>
    <w:rsid w:val="002657A8"/>
    <w:rsid w:val="00265EDB"/>
    <w:rsid w:val="002700B7"/>
    <w:rsid w:val="00270377"/>
    <w:rsid w:val="002713B4"/>
    <w:rsid w:val="00271D10"/>
    <w:rsid w:val="002724CA"/>
    <w:rsid w:val="00272604"/>
    <w:rsid w:val="00272DB7"/>
    <w:rsid w:val="00272F05"/>
    <w:rsid w:val="002734AD"/>
    <w:rsid w:val="00273ED5"/>
    <w:rsid w:val="002746F8"/>
    <w:rsid w:val="0027579B"/>
    <w:rsid w:val="00276496"/>
    <w:rsid w:val="00276F0E"/>
    <w:rsid w:val="002774AA"/>
    <w:rsid w:val="002777DA"/>
    <w:rsid w:val="00277973"/>
    <w:rsid w:val="00280698"/>
    <w:rsid w:val="00280DCE"/>
    <w:rsid w:val="00281168"/>
    <w:rsid w:val="00281C81"/>
    <w:rsid w:val="00282F7D"/>
    <w:rsid w:val="00283D5D"/>
    <w:rsid w:val="00284335"/>
    <w:rsid w:val="00284338"/>
    <w:rsid w:val="002844F2"/>
    <w:rsid w:val="00284BC6"/>
    <w:rsid w:val="002853A2"/>
    <w:rsid w:val="002853C0"/>
    <w:rsid w:val="0028741B"/>
    <w:rsid w:val="00287914"/>
    <w:rsid w:val="00287BFD"/>
    <w:rsid w:val="00287C7D"/>
    <w:rsid w:val="002900F8"/>
    <w:rsid w:val="0029042F"/>
    <w:rsid w:val="00290EBA"/>
    <w:rsid w:val="002920BD"/>
    <w:rsid w:val="002921CF"/>
    <w:rsid w:val="00292E65"/>
    <w:rsid w:val="002943FD"/>
    <w:rsid w:val="00294816"/>
    <w:rsid w:val="00294E4C"/>
    <w:rsid w:val="00295051"/>
    <w:rsid w:val="00297E33"/>
    <w:rsid w:val="00297F71"/>
    <w:rsid w:val="002A0EB0"/>
    <w:rsid w:val="002A1286"/>
    <w:rsid w:val="002A1BD8"/>
    <w:rsid w:val="002A1DF3"/>
    <w:rsid w:val="002A20CC"/>
    <w:rsid w:val="002A2758"/>
    <w:rsid w:val="002A30BC"/>
    <w:rsid w:val="002A3588"/>
    <w:rsid w:val="002A39E8"/>
    <w:rsid w:val="002A5674"/>
    <w:rsid w:val="002A56B0"/>
    <w:rsid w:val="002A59F0"/>
    <w:rsid w:val="002A6212"/>
    <w:rsid w:val="002A659C"/>
    <w:rsid w:val="002A6880"/>
    <w:rsid w:val="002A722A"/>
    <w:rsid w:val="002B0171"/>
    <w:rsid w:val="002B0ADA"/>
    <w:rsid w:val="002B1314"/>
    <w:rsid w:val="002B133C"/>
    <w:rsid w:val="002B225A"/>
    <w:rsid w:val="002B3C8F"/>
    <w:rsid w:val="002B4A1E"/>
    <w:rsid w:val="002B4D02"/>
    <w:rsid w:val="002B59BD"/>
    <w:rsid w:val="002B5C1F"/>
    <w:rsid w:val="002B60E7"/>
    <w:rsid w:val="002B6C4A"/>
    <w:rsid w:val="002B79D4"/>
    <w:rsid w:val="002B7C07"/>
    <w:rsid w:val="002C05F0"/>
    <w:rsid w:val="002C199E"/>
    <w:rsid w:val="002C224D"/>
    <w:rsid w:val="002C2A5B"/>
    <w:rsid w:val="002C2F4B"/>
    <w:rsid w:val="002C3115"/>
    <w:rsid w:val="002C33DF"/>
    <w:rsid w:val="002C371A"/>
    <w:rsid w:val="002C38D5"/>
    <w:rsid w:val="002C4406"/>
    <w:rsid w:val="002C4CEE"/>
    <w:rsid w:val="002C5935"/>
    <w:rsid w:val="002C72AA"/>
    <w:rsid w:val="002D06DE"/>
    <w:rsid w:val="002D0AD7"/>
    <w:rsid w:val="002D0B25"/>
    <w:rsid w:val="002D13C1"/>
    <w:rsid w:val="002D1AB5"/>
    <w:rsid w:val="002D2B35"/>
    <w:rsid w:val="002D2F96"/>
    <w:rsid w:val="002D308D"/>
    <w:rsid w:val="002D3773"/>
    <w:rsid w:val="002D3EB0"/>
    <w:rsid w:val="002D4286"/>
    <w:rsid w:val="002D45BC"/>
    <w:rsid w:val="002D4EB1"/>
    <w:rsid w:val="002D58DB"/>
    <w:rsid w:val="002D5D0C"/>
    <w:rsid w:val="002D66A3"/>
    <w:rsid w:val="002D7EC7"/>
    <w:rsid w:val="002D7ED0"/>
    <w:rsid w:val="002E0257"/>
    <w:rsid w:val="002E14E4"/>
    <w:rsid w:val="002E1715"/>
    <w:rsid w:val="002E238B"/>
    <w:rsid w:val="002E2649"/>
    <w:rsid w:val="002E29CA"/>
    <w:rsid w:val="002E2DCB"/>
    <w:rsid w:val="002E2F32"/>
    <w:rsid w:val="002E3EB4"/>
    <w:rsid w:val="002E43C8"/>
    <w:rsid w:val="002E46F4"/>
    <w:rsid w:val="002E5367"/>
    <w:rsid w:val="002E5BCB"/>
    <w:rsid w:val="002E5C8E"/>
    <w:rsid w:val="002E717F"/>
    <w:rsid w:val="002F01ED"/>
    <w:rsid w:val="002F0FD8"/>
    <w:rsid w:val="002F1CE9"/>
    <w:rsid w:val="002F205E"/>
    <w:rsid w:val="002F3004"/>
    <w:rsid w:val="002F3199"/>
    <w:rsid w:val="002F34BE"/>
    <w:rsid w:val="002F36FF"/>
    <w:rsid w:val="002F3962"/>
    <w:rsid w:val="002F4094"/>
    <w:rsid w:val="002F42CF"/>
    <w:rsid w:val="002F4828"/>
    <w:rsid w:val="002F534F"/>
    <w:rsid w:val="002F5A34"/>
    <w:rsid w:val="002F60E6"/>
    <w:rsid w:val="002F63EB"/>
    <w:rsid w:val="002F6A56"/>
    <w:rsid w:val="002F788A"/>
    <w:rsid w:val="002F7C31"/>
    <w:rsid w:val="003003CF"/>
    <w:rsid w:val="00300743"/>
    <w:rsid w:val="003013A1"/>
    <w:rsid w:val="00301A4F"/>
    <w:rsid w:val="00302C7A"/>
    <w:rsid w:val="00302FB5"/>
    <w:rsid w:val="00302FB9"/>
    <w:rsid w:val="003046CD"/>
    <w:rsid w:val="0030475A"/>
    <w:rsid w:val="00304C60"/>
    <w:rsid w:val="00304D9F"/>
    <w:rsid w:val="00304E33"/>
    <w:rsid w:val="003065FA"/>
    <w:rsid w:val="00306895"/>
    <w:rsid w:val="00306BCB"/>
    <w:rsid w:val="00306D4C"/>
    <w:rsid w:val="00307501"/>
    <w:rsid w:val="0030763A"/>
    <w:rsid w:val="00307C4E"/>
    <w:rsid w:val="0031173D"/>
    <w:rsid w:val="003117DB"/>
    <w:rsid w:val="00312A58"/>
    <w:rsid w:val="00313B9D"/>
    <w:rsid w:val="00314167"/>
    <w:rsid w:val="0031464A"/>
    <w:rsid w:val="00314B01"/>
    <w:rsid w:val="00314DF5"/>
    <w:rsid w:val="003160BF"/>
    <w:rsid w:val="0031679C"/>
    <w:rsid w:val="00320659"/>
    <w:rsid w:val="0032104B"/>
    <w:rsid w:val="0032129F"/>
    <w:rsid w:val="00321F75"/>
    <w:rsid w:val="0032254D"/>
    <w:rsid w:val="0032255B"/>
    <w:rsid w:val="00322700"/>
    <w:rsid w:val="00322D5C"/>
    <w:rsid w:val="00323776"/>
    <w:rsid w:val="00324312"/>
    <w:rsid w:val="00325D25"/>
    <w:rsid w:val="00325D2C"/>
    <w:rsid w:val="00326685"/>
    <w:rsid w:val="00326C1C"/>
    <w:rsid w:val="003277DA"/>
    <w:rsid w:val="0032785D"/>
    <w:rsid w:val="0033029E"/>
    <w:rsid w:val="00330B62"/>
    <w:rsid w:val="00330C9F"/>
    <w:rsid w:val="00330F68"/>
    <w:rsid w:val="00331AAC"/>
    <w:rsid w:val="00332A87"/>
    <w:rsid w:val="003330C3"/>
    <w:rsid w:val="00333578"/>
    <w:rsid w:val="0033414E"/>
    <w:rsid w:val="0033631F"/>
    <w:rsid w:val="0033639A"/>
    <w:rsid w:val="003368C2"/>
    <w:rsid w:val="003369B3"/>
    <w:rsid w:val="00340BD8"/>
    <w:rsid w:val="00340EB8"/>
    <w:rsid w:val="00341013"/>
    <w:rsid w:val="003412D4"/>
    <w:rsid w:val="00341362"/>
    <w:rsid w:val="00341F4E"/>
    <w:rsid w:val="00342433"/>
    <w:rsid w:val="003426A1"/>
    <w:rsid w:val="003430E7"/>
    <w:rsid w:val="003447E1"/>
    <w:rsid w:val="003459BA"/>
    <w:rsid w:val="00346005"/>
    <w:rsid w:val="00346FA7"/>
    <w:rsid w:val="00347050"/>
    <w:rsid w:val="00347917"/>
    <w:rsid w:val="00347CD1"/>
    <w:rsid w:val="003506F9"/>
    <w:rsid w:val="00350D68"/>
    <w:rsid w:val="00350F1F"/>
    <w:rsid w:val="00350FDE"/>
    <w:rsid w:val="0035110F"/>
    <w:rsid w:val="00352255"/>
    <w:rsid w:val="00352880"/>
    <w:rsid w:val="00352AEA"/>
    <w:rsid w:val="00353B13"/>
    <w:rsid w:val="003543D0"/>
    <w:rsid w:val="00354853"/>
    <w:rsid w:val="00354AD7"/>
    <w:rsid w:val="003553DD"/>
    <w:rsid w:val="003555D0"/>
    <w:rsid w:val="003560F6"/>
    <w:rsid w:val="003562C7"/>
    <w:rsid w:val="00356AF2"/>
    <w:rsid w:val="003570B4"/>
    <w:rsid w:val="003570FF"/>
    <w:rsid w:val="00357139"/>
    <w:rsid w:val="003574D7"/>
    <w:rsid w:val="0035750F"/>
    <w:rsid w:val="00360B50"/>
    <w:rsid w:val="00361215"/>
    <w:rsid w:val="0036151F"/>
    <w:rsid w:val="003616E1"/>
    <w:rsid w:val="00361D4A"/>
    <w:rsid w:val="00362004"/>
    <w:rsid w:val="00362730"/>
    <w:rsid w:val="00362A9D"/>
    <w:rsid w:val="00362DAF"/>
    <w:rsid w:val="00363520"/>
    <w:rsid w:val="00363EF5"/>
    <w:rsid w:val="0036447F"/>
    <w:rsid w:val="0036477D"/>
    <w:rsid w:val="00364878"/>
    <w:rsid w:val="00365A29"/>
    <w:rsid w:val="00365F31"/>
    <w:rsid w:val="00367605"/>
    <w:rsid w:val="00367A97"/>
    <w:rsid w:val="00370102"/>
    <w:rsid w:val="00370115"/>
    <w:rsid w:val="00370C41"/>
    <w:rsid w:val="00370C6C"/>
    <w:rsid w:val="00371060"/>
    <w:rsid w:val="00371255"/>
    <w:rsid w:val="00371759"/>
    <w:rsid w:val="00372FF5"/>
    <w:rsid w:val="003734D9"/>
    <w:rsid w:val="0037475D"/>
    <w:rsid w:val="0037588A"/>
    <w:rsid w:val="00377356"/>
    <w:rsid w:val="0037784F"/>
    <w:rsid w:val="00377E57"/>
    <w:rsid w:val="00380A48"/>
    <w:rsid w:val="00381185"/>
    <w:rsid w:val="00381AA2"/>
    <w:rsid w:val="00381AE1"/>
    <w:rsid w:val="00381D67"/>
    <w:rsid w:val="003834D8"/>
    <w:rsid w:val="00383977"/>
    <w:rsid w:val="00383B4C"/>
    <w:rsid w:val="00383CEE"/>
    <w:rsid w:val="0038421C"/>
    <w:rsid w:val="0038424E"/>
    <w:rsid w:val="00385077"/>
    <w:rsid w:val="003858A5"/>
    <w:rsid w:val="00385B61"/>
    <w:rsid w:val="00385DE0"/>
    <w:rsid w:val="003866D3"/>
    <w:rsid w:val="0038770D"/>
    <w:rsid w:val="003878B6"/>
    <w:rsid w:val="00387A00"/>
    <w:rsid w:val="00390725"/>
    <w:rsid w:val="0039079F"/>
    <w:rsid w:val="00390AE9"/>
    <w:rsid w:val="00391539"/>
    <w:rsid w:val="00391C0A"/>
    <w:rsid w:val="0039227A"/>
    <w:rsid w:val="003924FC"/>
    <w:rsid w:val="0039291F"/>
    <w:rsid w:val="00392E31"/>
    <w:rsid w:val="00392ECC"/>
    <w:rsid w:val="003934BC"/>
    <w:rsid w:val="00393D05"/>
    <w:rsid w:val="00393ED4"/>
    <w:rsid w:val="00394948"/>
    <w:rsid w:val="00394B03"/>
    <w:rsid w:val="00394C43"/>
    <w:rsid w:val="003954E5"/>
    <w:rsid w:val="0039644F"/>
    <w:rsid w:val="0039672E"/>
    <w:rsid w:val="00396899"/>
    <w:rsid w:val="00396DF7"/>
    <w:rsid w:val="00396F2E"/>
    <w:rsid w:val="00397B0C"/>
    <w:rsid w:val="00397F80"/>
    <w:rsid w:val="003A027D"/>
    <w:rsid w:val="003A0D17"/>
    <w:rsid w:val="003A1415"/>
    <w:rsid w:val="003A16B4"/>
    <w:rsid w:val="003A204E"/>
    <w:rsid w:val="003A2228"/>
    <w:rsid w:val="003A43DC"/>
    <w:rsid w:val="003A4489"/>
    <w:rsid w:val="003A4679"/>
    <w:rsid w:val="003A48E5"/>
    <w:rsid w:val="003A5E81"/>
    <w:rsid w:val="003A674E"/>
    <w:rsid w:val="003A6863"/>
    <w:rsid w:val="003A69CD"/>
    <w:rsid w:val="003A6AC1"/>
    <w:rsid w:val="003A747B"/>
    <w:rsid w:val="003A74E6"/>
    <w:rsid w:val="003A7767"/>
    <w:rsid w:val="003B0693"/>
    <w:rsid w:val="003B0E15"/>
    <w:rsid w:val="003B0F3F"/>
    <w:rsid w:val="003B16D8"/>
    <w:rsid w:val="003B1DFB"/>
    <w:rsid w:val="003B2399"/>
    <w:rsid w:val="003B25D0"/>
    <w:rsid w:val="003B2DEB"/>
    <w:rsid w:val="003B3825"/>
    <w:rsid w:val="003B39A9"/>
    <w:rsid w:val="003B3E0F"/>
    <w:rsid w:val="003B3F17"/>
    <w:rsid w:val="003B4177"/>
    <w:rsid w:val="003B4562"/>
    <w:rsid w:val="003B464C"/>
    <w:rsid w:val="003B47E0"/>
    <w:rsid w:val="003B5819"/>
    <w:rsid w:val="003B5C44"/>
    <w:rsid w:val="003B738E"/>
    <w:rsid w:val="003C01F4"/>
    <w:rsid w:val="003C2AAC"/>
    <w:rsid w:val="003C3235"/>
    <w:rsid w:val="003C3FEC"/>
    <w:rsid w:val="003C4077"/>
    <w:rsid w:val="003C4CDD"/>
    <w:rsid w:val="003C5631"/>
    <w:rsid w:val="003C6DF3"/>
    <w:rsid w:val="003C744B"/>
    <w:rsid w:val="003C7796"/>
    <w:rsid w:val="003C7A23"/>
    <w:rsid w:val="003C7F66"/>
    <w:rsid w:val="003D068C"/>
    <w:rsid w:val="003D0BB7"/>
    <w:rsid w:val="003D1226"/>
    <w:rsid w:val="003D1709"/>
    <w:rsid w:val="003D3044"/>
    <w:rsid w:val="003D3137"/>
    <w:rsid w:val="003D3CAF"/>
    <w:rsid w:val="003D4311"/>
    <w:rsid w:val="003D4A6A"/>
    <w:rsid w:val="003D4C31"/>
    <w:rsid w:val="003D5C7D"/>
    <w:rsid w:val="003D625D"/>
    <w:rsid w:val="003D6B24"/>
    <w:rsid w:val="003D6EA8"/>
    <w:rsid w:val="003D709B"/>
    <w:rsid w:val="003E042F"/>
    <w:rsid w:val="003E2271"/>
    <w:rsid w:val="003E23B9"/>
    <w:rsid w:val="003E2886"/>
    <w:rsid w:val="003E32A4"/>
    <w:rsid w:val="003E39BF"/>
    <w:rsid w:val="003E3BC2"/>
    <w:rsid w:val="003E5613"/>
    <w:rsid w:val="003E5DD5"/>
    <w:rsid w:val="003E5FFF"/>
    <w:rsid w:val="003E7089"/>
    <w:rsid w:val="003E7241"/>
    <w:rsid w:val="003E72B5"/>
    <w:rsid w:val="003E7839"/>
    <w:rsid w:val="003F04BC"/>
    <w:rsid w:val="003F0587"/>
    <w:rsid w:val="003F0798"/>
    <w:rsid w:val="003F11D7"/>
    <w:rsid w:val="003F19B9"/>
    <w:rsid w:val="003F2021"/>
    <w:rsid w:val="003F2C29"/>
    <w:rsid w:val="003F3019"/>
    <w:rsid w:val="003F55F0"/>
    <w:rsid w:val="003F586D"/>
    <w:rsid w:val="00400120"/>
    <w:rsid w:val="0040037A"/>
    <w:rsid w:val="004004AF"/>
    <w:rsid w:val="0040110B"/>
    <w:rsid w:val="0040230B"/>
    <w:rsid w:val="00402727"/>
    <w:rsid w:val="0040383B"/>
    <w:rsid w:val="00403C57"/>
    <w:rsid w:val="00405C90"/>
    <w:rsid w:val="00407AB5"/>
    <w:rsid w:val="0041002E"/>
    <w:rsid w:val="0041038B"/>
    <w:rsid w:val="004104DA"/>
    <w:rsid w:val="00410ECA"/>
    <w:rsid w:val="004110C3"/>
    <w:rsid w:val="00411A52"/>
    <w:rsid w:val="00411DB0"/>
    <w:rsid w:val="004128AF"/>
    <w:rsid w:val="00412E65"/>
    <w:rsid w:val="00413338"/>
    <w:rsid w:val="004145A6"/>
    <w:rsid w:val="004147B5"/>
    <w:rsid w:val="00414BDF"/>
    <w:rsid w:val="00415140"/>
    <w:rsid w:val="00415A27"/>
    <w:rsid w:val="00415E34"/>
    <w:rsid w:val="00420169"/>
    <w:rsid w:val="00420D78"/>
    <w:rsid w:val="004215DD"/>
    <w:rsid w:val="004215F8"/>
    <w:rsid w:val="00422B14"/>
    <w:rsid w:val="00422D70"/>
    <w:rsid w:val="004244ED"/>
    <w:rsid w:val="00424818"/>
    <w:rsid w:val="00424ED4"/>
    <w:rsid w:val="0042562C"/>
    <w:rsid w:val="00425E85"/>
    <w:rsid w:val="00426AFD"/>
    <w:rsid w:val="00427068"/>
    <w:rsid w:val="00427285"/>
    <w:rsid w:val="0042772F"/>
    <w:rsid w:val="00427B1E"/>
    <w:rsid w:val="0043025D"/>
    <w:rsid w:val="00430634"/>
    <w:rsid w:val="00430799"/>
    <w:rsid w:val="0043087C"/>
    <w:rsid w:val="004310E6"/>
    <w:rsid w:val="004318B0"/>
    <w:rsid w:val="004322D4"/>
    <w:rsid w:val="00432B5A"/>
    <w:rsid w:val="00432F7F"/>
    <w:rsid w:val="00433BB5"/>
    <w:rsid w:val="0043400F"/>
    <w:rsid w:val="00436FDE"/>
    <w:rsid w:val="0043771E"/>
    <w:rsid w:val="004377BC"/>
    <w:rsid w:val="0044102B"/>
    <w:rsid w:val="004410D8"/>
    <w:rsid w:val="004414AA"/>
    <w:rsid w:val="004415AA"/>
    <w:rsid w:val="004417F2"/>
    <w:rsid w:val="004418C2"/>
    <w:rsid w:val="004418CA"/>
    <w:rsid w:val="00441B4C"/>
    <w:rsid w:val="004424CC"/>
    <w:rsid w:val="0044290B"/>
    <w:rsid w:val="00442D94"/>
    <w:rsid w:val="004435A0"/>
    <w:rsid w:val="00443EE5"/>
    <w:rsid w:val="0044485C"/>
    <w:rsid w:val="00444D50"/>
    <w:rsid w:val="00446875"/>
    <w:rsid w:val="00446EBB"/>
    <w:rsid w:val="00447D89"/>
    <w:rsid w:val="00447DDD"/>
    <w:rsid w:val="0045035B"/>
    <w:rsid w:val="0045264A"/>
    <w:rsid w:val="00452DB6"/>
    <w:rsid w:val="00452F26"/>
    <w:rsid w:val="00452F3D"/>
    <w:rsid w:val="00453D04"/>
    <w:rsid w:val="00453EB9"/>
    <w:rsid w:val="00454381"/>
    <w:rsid w:val="00454B26"/>
    <w:rsid w:val="00454BD4"/>
    <w:rsid w:val="004560AF"/>
    <w:rsid w:val="004562A3"/>
    <w:rsid w:val="0045680C"/>
    <w:rsid w:val="00457E23"/>
    <w:rsid w:val="004600EE"/>
    <w:rsid w:val="004605F1"/>
    <w:rsid w:val="00461065"/>
    <w:rsid w:val="004615BA"/>
    <w:rsid w:val="0046221C"/>
    <w:rsid w:val="004626C1"/>
    <w:rsid w:val="00463124"/>
    <w:rsid w:val="00464274"/>
    <w:rsid w:val="00464688"/>
    <w:rsid w:val="004652DD"/>
    <w:rsid w:val="0046536E"/>
    <w:rsid w:val="00466506"/>
    <w:rsid w:val="004674FC"/>
    <w:rsid w:val="0046793B"/>
    <w:rsid w:val="0047008C"/>
    <w:rsid w:val="00470E3D"/>
    <w:rsid w:val="004713E8"/>
    <w:rsid w:val="0047148B"/>
    <w:rsid w:val="00472624"/>
    <w:rsid w:val="00473E39"/>
    <w:rsid w:val="00474244"/>
    <w:rsid w:val="0047429E"/>
    <w:rsid w:val="0047463F"/>
    <w:rsid w:val="00474D52"/>
    <w:rsid w:val="0047676F"/>
    <w:rsid w:val="00476AA9"/>
    <w:rsid w:val="0047709E"/>
    <w:rsid w:val="00477300"/>
    <w:rsid w:val="00477A31"/>
    <w:rsid w:val="004804C2"/>
    <w:rsid w:val="0048139E"/>
    <w:rsid w:val="004818D9"/>
    <w:rsid w:val="00482137"/>
    <w:rsid w:val="004827BB"/>
    <w:rsid w:val="00482D4E"/>
    <w:rsid w:val="00482EF8"/>
    <w:rsid w:val="00483AF1"/>
    <w:rsid w:val="00483F69"/>
    <w:rsid w:val="00484280"/>
    <w:rsid w:val="00485688"/>
    <w:rsid w:val="00485FEB"/>
    <w:rsid w:val="00486065"/>
    <w:rsid w:val="004862E5"/>
    <w:rsid w:val="00486DF7"/>
    <w:rsid w:val="004875BF"/>
    <w:rsid w:val="004877DB"/>
    <w:rsid w:val="00487DEB"/>
    <w:rsid w:val="00487FF0"/>
    <w:rsid w:val="00490471"/>
    <w:rsid w:val="00490DBF"/>
    <w:rsid w:val="00491709"/>
    <w:rsid w:val="0049251A"/>
    <w:rsid w:val="0049281A"/>
    <w:rsid w:val="00492D3D"/>
    <w:rsid w:val="00492EF3"/>
    <w:rsid w:val="0049316C"/>
    <w:rsid w:val="004933E2"/>
    <w:rsid w:val="004933F8"/>
    <w:rsid w:val="00493A2B"/>
    <w:rsid w:val="00494159"/>
    <w:rsid w:val="00494898"/>
    <w:rsid w:val="004948B8"/>
    <w:rsid w:val="00495004"/>
    <w:rsid w:val="004958ED"/>
    <w:rsid w:val="00495BA0"/>
    <w:rsid w:val="00495BE9"/>
    <w:rsid w:val="0049668B"/>
    <w:rsid w:val="00497027"/>
    <w:rsid w:val="0049742B"/>
    <w:rsid w:val="004979C0"/>
    <w:rsid w:val="00497EF9"/>
    <w:rsid w:val="004A074A"/>
    <w:rsid w:val="004A0AD3"/>
    <w:rsid w:val="004A0D33"/>
    <w:rsid w:val="004A1030"/>
    <w:rsid w:val="004A1AC1"/>
    <w:rsid w:val="004A294D"/>
    <w:rsid w:val="004A2B8D"/>
    <w:rsid w:val="004A2B93"/>
    <w:rsid w:val="004A2D24"/>
    <w:rsid w:val="004A2DE5"/>
    <w:rsid w:val="004A320B"/>
    <w:rsid w:val="004A393A"/>
    <w:rsid w:val="004A3ED4"/>
    <w:rsid w:val="004A473B"/>
    <w:rsid w:val="004A4C1B"/>
    <w:rsid w:val="004A5244"/>
    <w:rsid w:val="004A601F"/>
    <w:rsid w:val="004A63D0"/>
    <w:rsid w:val="004A64A4"/>
    <w:rsid w:val="004A6568"/>
    <w:rsid w:val="004A72CB"/>
    <w:rsid w:val="004B1E43"/>
    <w:rsid w:val="004B1F53"/>
    <w:rsid w:val="004B3741"/>
    <w:rsid w:val="004B398D"/>
    <w:rsid w:val="004B3DA6"/>
    <w:rsid w:val="004B4CAA"/>
    <w:rsid w:val="004B4FFD"/>
    <w:rsid w:val="004B5104"/>
    <w:rsid w:val="004B6F98"/>
    <w:rsid w:val="004B71F6"/>
    <w:rsid w:val="004C06B3"/>
    <w:rsid w:val="004C0A94"/>
    <w:rsid w:val="004C0B72"/>
    <w:rsid w:val="004C160F"/>
    <w:rsid w:val="004C1C68"/>
    <w:rsid w:val="004C21EA"/>
    <w:rsid w:val="004C29F1"/>
    <w:rsid w:val="004C36B4"/>
    <w:rsid w:val="004C3B7C"/>
    <w:rsid w:val="004C5216"/>
    <w:rsid w:val="004C53D1"/>
    <w:rsid w:val="004C5EAA"/>
    <w:rsid w:val="004C6904"/>
    <w:rsid w:val="004C6F2E"/>
    <w:rsid w:val="004C737B"/>
    <w:rsid w:val="004C7A66"/>
    <w:rsid w:val="004C7B08"/>
    <w:rsid w:val="004D05A8"/>
    <w:rsid w:val="004D0C9E"/>
    <w:rsid w:val="004D154D"/>
    <w:rsid w:val="004D156A"/>
    <w:rsid w:val="004D232C"/>
    <w:rsid w:val="004D2F34"/>
    <w:rsid w:val="004D455F"/>
    <w:rsid w:val="004D4693"/>
    <w:rsid w:val="004D481C"/>
    <w:rsid w:val="004D4A43"/>
    <w:rsid w:val="004D5011"/>
    <w:rsid w:val="004D6133"/>
    <w:rsid w:val="004D68E4"/>
    <w:rsid w:val="004D6A97"/>
    <w:rsid w:val="004D74EE"/>
    <w:rsid w:val="004D781F"/>
    <w:rsid w:val="004E0512"/>
    <w:rsid w:val="004E1A64"/>
    <w:rsid w:val="004E28F6"/>
    <w:rsid w:val="004E3982"/>
    <w:rsid w:val="004E451C"/>
    <w:rsid w:val="004E455A"/>
    <w:rsid w:val="004E51AE"/>
    <w:rsid w:val="004E5867"/>
    <w:rsid w:val="004E5937"/>
    <w:rsid w:val="004E63B2"/>
    <w:rsid w:val="004E65B7"/>
    <w:rsid w:val="004F064C"/>
    <w:rsid w:val="004F0692"/>
    <w:rsid w:val="004F1074"/>
    <w:rsid w:val="004F21A3"/>
    <w:rsid w:val="004F2ECD"/>
    <w:rsid w:val="004F3A0D"/>
    <w:rsid w:val="004F3D17"/>
    <w:rsid w:val="004F429D"/>
    <w:rsid w:val="004F4DFB"/>
    <w:rsid w:val="004F56DE"/>
    <w:rsid w:val="004F5980"/>
    <w:rsid w:val="004F5E33"/>
    <w:rsid w:val="004F6E46"/>
    <w:rsid w:val="004F71BC"/>
    <w:rsid w:val="004F721D"/>
    <w:rsid w:val="004F72A9"/>
    <w:rsid w:val="00500105"/>
    <w:rsid w:val="00500A51"/>
    <w:rsid w:val="00500AAA"/>
    <w:rsid w:val="00500EA3"/>
    <w:rsid w:val="00500ECE"/>
    <w:rsid w:val="00500F7B"/>
    <w:rsid w:val="005011DF"/>
    <w:rsid w:val="00503849"/>
    <w:rsid w:val="00503874"/>
    <w:rsid w:val="0050396F"/>
    <w:rsid w:val="005041A2"/>
    <w:rsid w:val="005049C7"/>
    <w:rsid w:val="00504A6A"/>
    <w:rsid w:val="00505579"/>
    <w:rsid w:val="00505907"/>
    <w:rsid w:val="00505ED8"/>
    <w:rsid w:val="005061B2"/>
    <w:rsid w:val="00510A6B"/>
    <w:rsid w:val="00510D21"/>
    <w:rsid w:val="00510FF7"/>
    <w:rsid w:val="00513CF9"/>
    <w:rsid w:val="00513EB1"/>
    <w:rsid w:val="005142F6"/>
    <w:rsid w:val="00514DCC"/>
    <w:rsid w:val="00514E48"/>
    <w:rsid w:val="0051500B"/>
    <w:rsid w:val="005157BC"/>
    <w:rsid w:val="00515A04"/>
    <w:rsid w:val="00515F8E"/>
    <w:rsid w:val="00516234"/>
    <w:rsid w:val="0051710D"/>
    <w:rsid w:val="00517367"/>
    <w:rsid w:val="00517B27"/>
    <w:rsid w:val="005200D5"/>
    <w:rsid w:val="0052042A"/>
    <w:rsid w:val="00521238"/>
    <w:rsid w:val="00521256"/>
    <w:rsid w:val="00521B09"/>
    <w:rsid w:val="00522A34"/>
    <w:rsid w:val="00522DBC"/>
    <w:rsid w:val="00522F94"/>
    <w:rsid w:val="0052304C"/>
    <w:rsid w:val="00523CC5"/>
    <w:rsid w:val="005240E4"/>
    <w:rsid w:val="005242E3"/>
    <w:rsid w:val="00524EC5"/>
    <w:rsid w:val="005252EA"/>
    <w:rsid w:val="005254E3"/>
    <w:rsid w:val="00525E9B"/>
    <w:rsid w:val="005266C8"/>
    <w:rsid w:val="005268D3"/>
    <w:rsid w:val="00527365"/>
    <w:rsid w:val="00527645"/>
    <w:rsid w:val="00531B27"/>
    <w:rsid w:val="0053224B"/>
    <w:rsid w:val="00532494"/>
    <w:rsid w:val="00532BDD"/>
    <w:rsid w:val="005338B9"/>
    <w:rsid w:val="00533BC3"/>
    <w:rsid w:val="00534482"/>
    <w:rsid w:val="00535720"/>
    <w:rsid w:val="00536CC6"/>
    <w:rsid w:val="00536DB4"/>
    <w:rsid w:val="00537275"/>
    <w:rsid w:val="00540425"/>
    <w:rsid w:val="0054072D"/>
    <w:rsid w:val="00540C22"/>
    <w:rsid w:val="00540D0B"/>
    <w:rsid w:val="00541738"/>
    <w:rsid w:val="00541CCB"/>
    <w:rsid w:val="00541FF9"/>
    <w:rsid w:val="00542740"/>
    <w:rsid w:val="0054290E"/>
    <w:rsid w:val="005435F9"/>
    <w:rsid w:val="00543BDF"/>
    <w:rsid w:val="00543E6E"/>
    <w:rsid w:val="00544456"/>
    <w:rsid w:val="0054494F"/>
    <w:rsid w:val="00545512"/>
    <w:rsid w:val="0054664F"/>
    <w:rsid w:val="00547AC1"/>
    <w:rsid w:val="005506F2"/>
    <w:rsid w:val="005507A3"/>
    <w:rsid w:val="00550F71"/>
    <w:rsid w:val="0055257D"/>
    <w:rsid w:val="00552580"/>
    <w:rsid w:val="00552790"/>
    <w:rsid w:val="005548E4"/>
    <w:rsid w:val="00554CF1"/>
    <w:rsid w:val="00554E95"/>
    <w:rsid w:val="00554E9C"/>
    <w:rsid w:val="0055524C"/>
    <w:rsid w:val="005552D2"/>
    <w:rsid w:val="0055649B"/>
    <w:rsid w:val="005565F5"/>
    <w:rsid w:val="0055663F"/>
    <w:rsid w:val="00556BC5"/>
    <w:rsid w:val="005571B8"/>
    <w:rsid w:val="005602F3"/>
    <w:rsid w:val="005604AF"/>
    <w:rsid w:val="00560743"/>
    <w:rsid w:val="005613AE"/>
    <w:rsid w:val="00561664"/>
    <w:rsid w:val="00562CE7"/>
    <w:rsid w:val="0056384E"/>
    <w:rsid w:val="00563C1F"/>
    <w:rsid w:val="005640E9"/>
    <w:rsid w:val="0056561E"/>
    <w:rsid w:val="005669A3"/>
    <w:rsid w:val="00567C7C"/>
    <w:rsid w:val="00567FB4"/>
    <w:rsid w:val="0057190A"/>
    <w:rsid w:val="00571CEF"/>
    <w:rsid w:val="0057314B"/>
    <w:rsid w:val="005754C1"/>
    <w:rsid w:val="0057579E"/>
    <w:rsid w:val="00576443"/>
    <w:rsid w:val="00577363"/>
    <w:rsid w:val="0057759F"/>
    <w:rsid w:val="00577652"/>
    <w:rsid w:val="00577790"/>
    <w:rsid w:val="0058024A"/>
    <w:rsid w:val="00580662"/>
    <w:rsid w:val="00580E26"/>
    <w:rsid w:val="005817D4"/>
    <w:rsid w:val="00581CC7"/>
    <w:rsid w:val="00581D4B"/>
    <w:rsid w:val="005821B9"/>
    <w:rsid w:val="005827F0"/>
    <w:rsid w:val="0058290A"/>
    <w:rsid w:val="005833EE"/>
    <w:rsid w:val="005835D0"/>
    <w:rsid w:val="0058435A"/>
    <w:rsid w:val="005847CC"/>
    <w:rsid w:val="00585687"/>
    <w:rsid w:val="00585936"/>
    <w:rsid w:val="00586328"/>
    <w:rsid w:val="005865A1"/>
    <w:rsid w:val="00586DC2"/>
    <w:rsid w:val="00587304"/>
    <w:rsid w:val="00587963"/>
    <w:rsid w:val="00587D48"/>
    <w:rsid w:val="00590291"/>
    <w:rsid w:val="0059049A"/>
    <w:rsid w:val="00590EF8"/>
    <w:rsid w:val="00591201"/>
    <w:rsid w:val="005927EC"/>
    <w:rsid w:val="00592915"/>
    <w:rsid w:val="0059297E"/>
    <w:rsid w:val="00592B6F"/>
    <w:rsid w:val="005937FA"/>
    <w:rsid w:val="00593B85"/>
    <w:rsid w:val="00596181"/>
    <w:rsid w:val="00596AA0"/>
    <w:rsid w:val="00596FCC"/>
    <w:rsid w:val="005970BD"/>
    <w:rsid w:val="005974E2"/>
    <w:rsid w:val="00597C32"/>
    <w:rsid w:val="005A08D1"/>
    <w:rsid w:val="005A08D2"/>
    <w:rsid w:val="005A0AE8"/>
    <w:rsid w:val="005A0E31"/>
    <w:rsid w:val="005A11E4"/>
    <w:rsid w:val="005A1299"/>
    <w:rsid w:val="005A13E2"/>
    <w:rsid w:val="005A1BEA"/>
    <w:rsid w:val="005A237A"/>
    <w:rsid w:val="005A2B85"/>
    <w:rsid w:val="005A36B2"/>
    <w:rsid w:val="005A3FDD"/>
    <w:rsid w:val="005A635E"/>
    <w:rsid w:val="005A673F"/>
    <w:rsid w:val="005A78DD"/>
    <w:rsid w:val="005B066B"/>
    <w:rsid w:val="005B0E89"/>
    <w:rsid w:val="005B1CCB"/>
    <w:rsid w:val="005B20C4"/>
    <w:rsid w:val="005B22FD"/>
    <w:rsid w:val="005B2A5E"/>
    <w:rsid w:val="005B2C0E"/>
    <w:rsid w:val="005B2E77"/>
    <w:rsid w:val="005B3261"/>
    <w:rsid w:val="005B36A8"/>
    <w:rsid w:val="005B4BBA"/>
    <w:rsid w:val="005B563E"/>
    <w:rsid w:val="005B625A"/>
    <w:rsid w:val="005B6713"/>
    <w:rsid w:val="005B6914"/>
    <w:rsid w:val="005B69C6"/>
    <w:rsid w:val="005B7762"/>
    <w:rsid w:val="005B7BCA"/>
    <w:rsid w:val="005B7F3C"/>
    <w:rsid w:val="005C182D"/>
    <w:rsid w:val="005C27EC"/>
    <w:rsid w:val="005C2A8B"/>
    <w:rsid w:val="005C2ECC"/>
    <w:rsid w:val="005C37D9"/>
    <w:rsid w:val="005C3BC9"/>
    <w:rsid w:val="005C3C58"/>
    <w:rsid w:val="005C50FF"/>
    <w:rsid w:val="005C5465"/>
    <w:rsid w:val="005C730C"/>
    <w:rsid w:val="005D01B2"/>
    <w:rsid w:val="005D108D"/>
    <w:rsid w:val="005D183C"/>
    <w:rsid w:val="005D1B28"/>
    <w:rsid w:val="005D2818"/>
    <w:rsid w:val="005D2B13"/>
    <w:rsid w:val="005D2B90"/>
    <w:rsid w:val="005D4491"/>
    <w:rsid w:val="005D4C9F"/>
    <w:rsid w:val="005D535F"/>
    <w:rsid w:val="005D53B7"/>
    <w:rsid w:val="005D559F"/>
    <w:rsid w:val="005D5706"/>
    <w:rsid w:val="005D5D22"/>
    <w:rsid w:val="005D7CA4"/>
    <w:rsid w:val="005E03AB"/>
    <w:rsid w:val="005E199C"/>
    <w:rsid w:val="005E2929"/>
    <w:rsid w:val="005E4508"/>
    <w:rsid w:val="005E4888"/>
    <w:rsid w:val="005E4B59"/>
    <w:rsid w:val="005E4EE0"/>
    <w:rsid w:val="005E531B"/>
    <w:rsid w:val="005E5675"/>
    <w:rsid w:val="005E5A49"/>
    <w:rsid w:val="005E719B"/>
    <w:rsid w:val="005E7A46"/>
    <w:rsid w:val="005E7D53"/>
    <w:rsid w:val="005F0000"/>
    <w:rsid w:val="005F00E4"/>
    <w:rsid w:val="005F1572"/>
    <w:rsid w:val="005F185F"/>
    <w:rsid w:val="005F26E6"/>
    <w:rsid w:val="005F2DC5"/>
    <w:rsid w:val="005F3B19"/>
    <w:rsid w:val="005F4B0E"/>
    <w:rsid w:val="005F5213"/>
    <w:rsid w:val="005F52F8"/>
    <w:rsid w:val="005F72E8"/>
    <w:rsid w:val="0060017B"/>
    <w:rsid w:val="00600528"/>
    <w:rsid w:val="0060078B"/>
    <w:rsid w:val="006015DC"/>
    <w:rsid w:val="0060199F"/>
    <w:rsid w:val="00602A34"/>
    <w:rsid w:val="0060692A"/>
    <w:rsid w:val="00606EE4"/>
    <w:rsid w:val="00611655"/>
    <w:rsid w:val="00612599"/>
    <w:rsid w:val="00612689"/>
    <w:rsid w:val="00614422"/>
    <w:rsid w:val="00614B36"/>
    <w:rsid w:val="00614F79"/>
    <w:rsid w:val="006159C1"/>
    <w:rsid w:val="006170D1"/>
    <w:rsid w:val="00617699"/>
    <w:rsid w:val="00617D26"/>
    <w:rsid w:val="00620644"/>
    <w:rsid w:val="00620908"/>
    <w:rsid w:val="00620C61"/>
    <w:rsid w:val="006210D9"/>
    <w:rsid w:val="00621217"/>
    <w:rsid w:val="006216A3"/>
    <w:rsid w:val="00622AFD"/>
    <w:rsid w:val="006238EA"/>
    <w:rsid w:val="00623C04"/>
    <w:rsid w:val="006240F0"/>
    <w:rsid w:val="00624598"/>
    <w:rsid w:val="00624845"/>
    <w:rsid w:val="00626962"/>
    <w:rsid w:val="00627691"/>
    <w:rsid w:val="006277F2"/>
    <w:rsid w:val="00627D2A"/>
    <w:rsid w:val="00630787"/>
    <w:rsid w:val="00630914"/>
    <w:rsid w:val="00630BE4"/>
    <w:rsid w:val="00631858"/>
    <w:rsid w:val="006319BF"/>
    <w:rsid w:val="00631FB2"/>
    <w:rsid w:val="006323DB"/>
    <w:rsid w:val="00632C86"/>
    <w:rsid w:val="00633468"/>
    <w:rsid w:val="0063378E"/>
    <w:rsid w:val="00633B4F"/>
    <w:rsid w:val="00634C1C"/>
    <w:rsid w:val="00634F5B"/>
    <w:rsid w:val="00634FED"/>
    <w:rsid w:val="0063595D"/>
    <w:rsid w:val="006364F4"/>
    <w:rsid w:val="00636BD2"/>
    <w:rsid w:val="00636EB6"/>
    <w:rsid w:val="00640F43"/>
    <w:rsid w:val="00641A1A"/>
    <w:rsid w:val="00641BF6"/>
    <w:rsid w:val="00642145"/>
    <w:rsid w:val="006425FA"/>
    <w:rsid w:val="0064262B"/>
    <w:rsid w:val="00643537"/>
    <w:rsid w:val="00643CE6"/>
    <w:rsid w:val="00644362"/>
    <w:rsid w:val="006445DA"/>
    <w:rsid w:val="00644E94"/>
    <w:rsid w:val="006454D2"/>
    <w:rsid w:val="00645956"/>
    <w:rsid w:val="00645B29"/>
    <w:rsid w:val="00646070"/>
    <w:rsid w:val="006463B1"/>
    <w:rsid w:val="00646F42"/>
    <w:rsid w:val="00647690"/>
    <w:rsid w:val="00647BD9"/>
    <w:rsid w:val="00650BBD"/>
    <w:rsid w:val="00651676"/>
    <w:rsid w:val="00651FCD"/>
    <w:rsid w:val="00652CC2"/>
    <w:rsid w:val="00652EE7"/>
    <w:rsid w:val="00653F2D"/>
    <w:rsid w:val="00654C93"/>
    <w:rsid w:val="006559EC"/>
    <w:rsid w:val="006565FF"/>
    <w:rsid w:val="00656A45"/>
    <w:rsid w:val="00656FBC"/>
    <w:rsid w:val="006604F0"/>
    <w:rsid w:val="00660EE8"/>
    <w:rsid w:val="0066191A"/>
    <w:rsid w:val="006622FE"/>
    <w:rsid w:val="00662335"/>
    <w:rsid w:val="00662560"/>
    <w:rsid w:val="00662B23"/>
    <w:rsid w:val="00663434"/>
    <w:rsid w:val="00663472"/>
    <w:rsid w:val="00663AB2"/>
    <w:rsid w:val="006646B9"/>
    <w:rsid w:val="00665498"/>
    <w:rsid w:val="00665536"/>
    <w:rsid w:val="00665728"/>
    <w:rsid w:val="00666809"/>
    <w:rsid w:val="00670F12"/>
    <w:rsid w:val="006713E7"/>
    <w:rsid w:val="006717E2"/>
    <w:rsid w:val="00673298"/>
    <w:rsid w:val="00673B80"/>
    <w:rsid w:val="00673C90"/>
    <w:rsid w:val="0067443A"/>
    <w:rsid w:val="00674747"/>
    <w:rsid w:val="00674CE6"/>
    <w:rsid w:val="0067562E"/>
    <w:rsid w:val="006766C2"/>
    <w:rsid w:val="006767E1"/>
    <w:rsid w:val="00676AB8"/>
    <w:rsid w:val="0067702F"/>
    <w:rsid w:val="006770D6"/>
    <w:rsid w:val="006776A3"/>
    <w:rsid w:val="006778E8"/>
    <w:rsid w:val="006806A9"/>
    <w:rsid w:val="00680D2B"/>
    <w:rsid w:val="006812B5"/>
    <w:rsid w:val="006817DD"/>
    <w:rsid w:val="00684945"/>
    <w:rsid w:val="00684CB8"/>
    <w:rsid w:val="00685A7B"/>
    <w:rsid w:val="00686761"/>
    <w:rsid w:val="00686D70"/>
    <w:rsid w:val="006871D6"/>
    <w:rsid w:val="00687439"/>
    <w:rsid w:val="006879FA"/>
    <w:rsid w:val="0069021D"/>
    <w:rsid w:val="00692213"/>
    <w:rsid w:val="00692851"/>
    <w:rsid w:val="00692ADF"/>
    <w:rsid w:val="00692B4F"/>
    <w:rsid w:val="00693401"/>
    <w:rsid w:val="00693D84"/>
    <w:rsid w:val="00693EBE"/>
    <w:rsid w:val="00694B73"/>
    <w:rsid w:val="00695DCD"/>
    <w:rsid w:val="006966B1"/>
    <w:rsid w:val="00696FA1"/>
    <w:rsid w:val="00697FC0"/>
    <w:rsid w:val="006A0611"/>
    <w:rsid w:val="006A0E5C"/>
    <w:rsid w:val="006A11C2"/>
    <w:rsid w:val="006A1713"/>
    <w:rsid w:val="006A1A7B"/>
    <w:rsid w:val="006A1BF3"/>
    <w:rsid w:val="006A303B"/>
    <w:rsid w:val="006A382C"/>
    <w:rsid w:val="006A3CC8"/>
    <w:rsid w:val="006A4F84"/>
    <w:rsid w:val="006A56BB"/>
    <w:rsid w:val="006A5955"/>
    <w:rsid w:val="006A64F3"/>
    <w:rsid w:val="006A6D14"/>
    <w:rsid w:val="006A6EFE"/>
    <w:rsid w:val="006A720E"/>
    <w:rsid w:val="006B03B0"/>
    <w:rsid w:val="006B0455"/>
    <w:rsid w:val="006B06FC"/>
    <w:rsid w:val="006B1405"/>
    <w:rsid w:val="006B1D8D"/>
    <w:rsid w:val="006B1F91"/>
    <w:rsid w:val="006B28CD"/>
    <w:rsid w:val="006B32ED"/>
    <w:rsid w:val="006B3956"/>
    <w:rsid w:val="006B3B62"/>
    <w:rsid w:val="006B4DF0"/>
    <w:rsid w:val="006B602C"/>
    <w:rsid w:val="006B61BC"/>
    <w:rsid w:val="006B650A"/>
    <w:rsid w:val="006B6588"/>
    <w:rsid w:val="006B7121"/>
    <w:rsid w:val="006B7A62"/>
    <w:rsid w:val="006C0596"/>
    <w:rsid w:val="006C146E"/>
    <w:rsid w:val="006C2F23"/>
    <w:rsid w:val="006C32EC"/>
    <w:rsid w:val="006C4A78"/>
    <w:rsid w:val="006C4C72"/>
    <w:rsid w:val="006C4FE6"/>
    <w:rsid w:val="006C61AB"/>
    <w:rsid w:val="006C697A"/>
    <w:rsid w:val="006C7552"/>
    <w:rsid w:val="006C7DE6"/>
    <w:rsid w:val="006D03A1"/>
    <w:rsid w:val="006D051B"/>
    <w:rsid w:val="006D0726"/>
    <w:rsid w:val="006D118F"/>
    <w:rsid w:val="006D182D"/>
    <w:rsid w:val="006D1C6B"/>
    <w:rsid w:val="006D21C8"/>
    <w:rsid w:val="006D2B22"/>
    <w:rsid w:val="006D2CA2"/>
    <w:rsid w:val="006D3B1E"/>
    <w:rsid w:val="006D3D0F"/>
    <w:rsid w:val="006D497D"/>
    <w:rsid w:val="006D5720"/>
    <w:rsid w:val="006D68A8"/>
    <w:rsid w:val="006D6E31"/>
    <w:rsid w:val="006D6E3C"/>
    <w:rsid w:val="006D7533"/>
    <w:rsid w:val="006E0CF3"/>
    <w:rsid w:val="006E15EA"/>
    <w:rsid w:val="006E1C37"/>
    <w:rsid w:val="006E2D62"/>
    <w:rsid w:val="006E2E08"/>
    <w:rsid w:val="006E2EBD"/>
    <w:rsid w:val="006E34C2"/>
    <w:rsid w:val="006E3D20"/>
    <w:rsid w:val="006E3FA4"/>
    <w:rsid w:val="006E417B"/>
    <w:rsid w:val="006E469A"/>
    <w:rsid w:val="006E4DF6"/>
    <w:rsid w:val="006E5568"/>
    <w:rsid w:val="006E5D4D"/>
    <w:rsid w:val="006E6F7E"/>
    <w:rsid w:val="006E75A5"/>
    <w:rsid w:val="006E77DA"/>
    <w:rsid w:val="006F014B"/>
    <w:rsid w:val="006F085C"/>
    <w:rsid w:val="006F0EC5"/>
    <w:rsid w:val="006F1284"/>
    <w:rsid w:val="006F16AE"/>
    <w:rsid w:val="006F1AFA"/>
    <w:rsid w:val="006F1D87"/>
    <w:rsid w:val="006F1EE2"/>
    <w:rsid w:val="006F20DB"/>
    <w:rsid w:val="006F29A8"/>
    <w:rsid w:val="006F2C53"/>
    <w:rsid w:val="006F3C34"/>
    <w:rsid w:val="006F424F"/>
    <w:rsid w:val="006F4BA3"/>
    <w:rsid w:val="006F4C0E"/>
    <w:rsid w:val="006F64E0"/>
    <w:rsid w:val="006F677C"/>
    <w:rsid w:val="006F751A"/>
    <w:rsid w:val="00700031"/>
    <w:rsid w:val="007005E9"/>
    <w:rsid w:val="00700653"/>
    <w:rsid w:val="0070075D"/>
    <w:rsid w:val="007016B9"/>
    <w:rsid w:val="0070203C"/>
    <w:rsid w:val="0070211F"/>
    <w:rsid w:val="007022FC"/>
    <w:rsid w:val="00703B59"/>
    <w:rsid w:val="0070419E"/>
    <w:rsid w:val="0070594C"/>
    <w:rsid w:val="00705E57"/>
    <w:rsid w:val="007063B6"/>
    <w:rsid w:val="007067B9"/>
    <w:rsid w:val="00706AB8"/>
    <w:rsid w:val="00706FA0"/>
    <w:rsid w:val="00707059"/>
    <w:rsid w:val="007119CD"/>
    <w:rsid w:val="00711E27"/>
    <w:rsid w:val="007121B0"/>
    <w:rsid w:val="00712398"/>
    <w:rsid w:val="007141AF"/>
    <w:rsid w:val="0071437E"/>
    <w:rsid w:val="00714D2E"/>
    <w:rsid w:val="00715036"/>
    <w:rsid w:val="007150E3"/>
    <w:rsid w:val="00715812"/>
    <w:rsid w:val="007168D6"/>
    <w:rsid w:val="00716B77"/>
    <w:rsid w:val="00716F28"/>
    <w:rsid w:val="00717BE0"/>
    <w:rsid w:val="007208EE"/>
    <w:rsid w:val="00720A04"/>
    <w:rsid w:val="00721360"/>
    <w:rsid w:val="0072190B"/>
    <w:rsid w:val="00721DFC"/>
    <w:rsid w:val="00722101"/>
    <w:rsid w:val="007227A6"/>
    <w:rsid w:val="007228E4"/>
    <w:rsid w:val="00723588"/>
    <w:rsid w:val="00724A12"/>
    <w:rsid w:val="007262F1"/>
    <w:rsid w:val="00727168"/>
    <w:rsid w:val="007273FF"/>
    <w:rsid w:val="00731B0E"/>
    <w:rsid w:val="007325EE"/>
    <w:rsid w:val="007330DA"/>
    <w:rsid w:val="00734603"/>
    <w:rsid w:val="00734A79"/>
    <w:rsid w:val="00734E64"/>
    <w:rsid w:val="00735626"/>
    <w:rsid w:val="00735D1A"/>
    <w:rsid w:val="00735FB0"/>
    <w:rsid w:val="00737023"/>
    <w:rsid w:val="00737C51"/>
    <w:rsid w:val="00740353"/>
    <w:rsid w:val="0074100C"/>
    <w:rsid w:val="00741878"/>
    <w:rsid w:val="007419D0"/>
    <w:rsid w:val="0074235F"/>
    <w:rsid w:val="00742C0C"/>
    <w:rsid w:val="00743BA5"/>
    <w:rsid w:val="007440AC"/>
    <w:rsid w:val="007448E5"/>
    <w:rsid w:val="00744921"/>
    <w:rsid w:val="00744A70"/>
    <w:rsid w:val="00744A8F"/>
    <w:rsid w:val="007451D1"/>
    <w:rsid w:val="007455B7"/>
    <w:rsid w:val="007462B0"/>
    <w:rsid w:val="00746898"/>
    <w:rsid w:val="00746F0A"/>
    <w:rsid w:val="00747099"/>
    <w:rsid w:val="00747100"/>
    <w:rsid w:val="00750CA1"/>
    <w:rsid w:val="00750E4D"/>
    <w:rsid w:val="00751B9F"/>
    <w:rsid w:val="0075204F"/>
    <w:rsid w:val="007528D1"/>
    <w:rsid w:val="007529A4"/>
    <w:rsid w:val="00752D65"/>
    <w:rsid w:val="00752D7A"/>
    <w:rsid w:val="00752DCC"/>
    <w:rsid w:val="007536E3"/>
    <w:rsid w:val="00753D72"/>
    <w:rsid w:val="00754107"/>
    <w:rsid w:val="00754B62"/>
    <w:rsid w:val="007555FC"/>
    <w:rsid w:val="0075588A"/>
    <w:rsid w:val="00755C40"/>
    <w:rsid w:val="00756398"/>
    <w:rsid w:val="00757262"/>
    <w:rsid w:val="00757D0C"/>
    <w:rsid w:val="0076046D"/>
    <w:rsid w:val="0076088E"/>
    <w:rsid w:val="0076132F"/>
    <w:rsid w:val="0076146B"/>
    <w:rsid w:val="007614DF"/>
    <w:rsid w:val="007624D1"/>
    <w:rsid w:val="00762DC4"/>
    <w:rsid w:val="00762DF5"/>
    <w:rsid w:val="00763244"/>
    <w:rsid w:val="0076388F"/>
    <w:rsid w:val="00763940"/>
    <w:rsid w:val="00764985"/>
    <w:rsid w:val="00764E82"/>
    <w:rsid w:val="00764E84"/>
    <w:rsid w:val="00764ECC"/>
    <w:rsid w:val="0076761B"/>
    <w:rsid w:val="007676C9"/>
    <w:rsid w:val="00767931"/>
    <w:rsid w:val="0077065E"/>
    <w:rsid w:val="007712DC"/>
    <w:rsid w:val="00771B28"/>
    <w:rsid w:val="00772EF3"/>
    <w:rsid w:val="007730E3"/>
    <w:rsid w:val="00773A9D"/>
    <w:rsid w:val="00773DCD"/>
    <w:rsid w:val="00773DD5"/>
    <w:rsid w:val="00773F24"/>
    <w:rsid w:val="007745F9"/>
    <w:rsid w:val="00774902"/>
    <w:rsid w:val="007750D4"/>
    <w:rsid w:val="007753C4"/>
    <w:rsid w:val="00775660"/>
    <w:rsid w:val="00776016"/>
    <w:rsid w:val="007766E8"/>
    <w:rsid w:val="00776B1C"/>
    <w:rsid w:val="00777743"/>
    <w:rsid w:val="00777C68"/>
    <w:rsid w:val="00777E2B"/>
    <w:rsid w:val="0078098B"/>
    <w:rsid w:val="00780B2A"/>
    <w:rsid w:val="00780CBB"/>
    <w:rsid w:val="00781369"/>
    <w:rsid w:val="00781FD4"/>
    <w:rsid w:val="007831E2"/>
    <w:rsid w:val="00784838"/>
    <w:rsid w:val="00784A49"/>
    <w:rsid w:val="0078509A"/>
    <w:rsid w:val="00785A20"/>
    <w:rsid w:val="00785FC7"/>
    <w:rsid w:val="007862A9"/>
    <w:rsid w:val="007865A3"/>
    <w:rsid w:val="007869A3"/>
    <w:rsid w:val="007876CC"/>
    <w:rsid w:val="00787D17"/>
    <w:rsid w:val="00790548"/>
    <w:rsid w:val="00791391"/>
    <w:rsid w:val="00791E88"/>
    <w:rsid w:val="0079337A"/>
    <w:rsid w:val="007934DF"/>
    <w:rsid w:val="007940B5"/>
    <w:rsid w:val="007948AF"/>
    <w:rsid w:val="007955CD"/>
    <w:rsid w:val="00795D8D"/>
    <w:rsid w:val="00796B55"/>
    <w:rsid w:val="00797573"/>
    <w:rsid w:val="00797998"/>
    <w:rsid w:val="00797E98"/>
    <w:rsid w:val="00797F0D"/>
    <w:rsid w:val="007A0458"/>
    <w:rsid w:val="007A04FA"/>
    <w:rsid w:val="007A1E1A"/>
    <w:rsid w:val="007A1F85"/>
    <w:rsid w:val="007A3340"/>
    <w:rsid w:val="007A3888"/>
    <w:rsid w:val="007A3E2C"/>
    <w:rsid w:val="007A3F6D"/>
    <w:rsid w:val="007A4451"/>
    <w:rsid w:val="007A4747"/>
    <w:rsid w:val="007A54C7"/>
    <w:rsid w:val="007A64F7"/>
    <w:rsid w:val="007A6BA5"/>
    <w:rsid w:val="007A6CAC"/>
    <w:rsid w:val="007A7414"/>
    <w:rsid w:val="007A77F6"/>
    <w:rsid w:val="007A7E28"/>
    <w:rsid w:val="007A7F43"/>
    <w:rsid w:val="007B0125"/>
    <w:rsid w:val="007B0167"/>
    <w:rsid w:val="007B210E"/>
    <w:rsid w:val="007B29F4"/>
    <w:rsid w:val="007B2CC2"/>
    <w:rsid w:val="007B306B"/>
    <w:rsid w:val="007B389E"/>
    <w:rsid w:val="007B3DCB"/>
    <w:rsid w:val="007B4B9F"/>
    <w:rsid w:val="007B4D00"/>
    <w:rsid w:val="007B4D3C"/>
    <w:rsid w:val="007B54A7"/>
    <w:rsid w:val="007B619A"/>
    <w:rsid w:val="007B67C8"/>
    <w:rsid w:val="007B71C7"/>
    <w:rsid w:val="007B7539"/>
    <w:rsid w:val="007B7B30"/>
    <w:rsid w:val="007C0FBA"/>
    <w:rsid w:val="007C1AE1"/>
    <w:rsid w:val="007C1F30"/>
    <w:rsid w:val="007C2766"/>
    <w:rsid w:val="007C34C2"/>
    <w:rsid w:val="007C3BEC"/>
    <w:rsid w:val="007C4200"/>
    <w:rsid w:val="007C46F7"/>
    <w:rsid w:val="007C4F28"/>
    <w:rsid w:val="007C562E"/>
    <w:rsid w:val="007C5DA5"/>
    <w:rsid w:val="007C5E26"/>
    <w:rsid w:val="007C606B"/>
    <w:rsid w:val="007C6542"/>
    <w:rsid w:val="007C661A"/>
    <w:rsid w:val="007C6769"/>
    <w:rsid w:val="007C74EB"/>
    <w:rsid w:val="007C7CE2"/>
    <w:rsid w:val="007D0B76"/>
    <w:rsid w:val="007D0FF0"/>
    <w:rsid w:val="007D1221"/>
    <w:rsid w:val="007D159B"/>
    <w:rsid w:val="007D1E70"/>
    <w:rsid w:val="007D20EA"/>
    <w:rsid w:val="007D2AEE"/>
    <w:rsid w:val="007D456B"/>
    <w:rsid w:val="007D4EB7"/>
    <w:rsid w:val="007D5997"/>
    <w:rsid w:val="007D5DBC"/>
    <w:rsid w:val="007D6E61"/>
    <w:rsid w:val="007D74C7"/>
    <w:rsid w:val="007E0507"/>
    <w:rsid w:val="007E08BB"/>
    <w:rsid w:val="007E0BBA"/>
    <w:rsid w:val="007E2C23"/>
    <w:rsid w:val="007E2D9D"/>
    <w:rsid w:val="007E2F29"/>
    <w:rsid w:val="007E36EF"/>
    <w:rsid w:val="007E3729"/>
    <w:rsid w:val="007E48AD"/>
    <w:rsid w:val="007E49B2"/>
    <w:rsid w:val="007E504A"/>
    <w:rsid w:val="007E58EE"/>
    <w:rsid w:val="007E5D1D"/>
    <w:rsid w:val="007E6BB8"/>
    <w:rsid w:val="007E7821"/>
    <w:rsid w:val="007E7F6A"/>
    <w:rsid w:val="007F00B8"/>
    <w:rsid w:val="007F0229"/>
    <w:rsid w:val="007F0478"/>
    <w:rsid w:val="007F0FA9"/>
    <w:rsid w:val="007F162A"/>
    <w:rsid w:val="007F2284"/>
    <w:rsid w:val="007F2BEF"/>
    <w:rsid w:val="007F3108"/>
    <w:rsid w:val="007F38B2"/>
    <w:rsid w:val="007F49FA"/>
    <w:rsid w:val="007F4DD9"/>
    <w:rsid w:val="007F4E1B"/>
    <w:rsid w:val="007F59F6"/>
    <w:rsid w:val="007F5A5C"/>
    <w:rsid w:val="007F5B73"/>
    <w:rsid w:val="007F5C28"/>
    <w:rsid w:val="007F5FA5"/>
    <w:rsid w:val="007F6058"/>
    <w:rsid w:val="007F780D"/>
    <w:rsid w:val="00800694"/>
    <w:rsid w:val="00800788"/>
    <w:rsid w:val="00800FA3"/>
    <w:rsid w:val="00802938"/>
    <w:rsid w:val="00802B0C"/>
    <w:rsid w:val="00802F65"/>
    <w:rsid w:val="00803792"/>
    <w:rsid w:val="00804D02"/>
    <w:rsid w:val="0080573E"/>
    <w:rsid w:val="00805EA5"/>
    <w:rsid w:val="00806327"/>
    <w:rsid w:val="00806661"/>
    <w:rsid w:val="008077F5"/>
    <w:rsid w:val="00807D17"/>
    <w:rsid w:val="00807DB8"/>
    <w:rsid w:val="00810A62"/>
    <w:rsid w:val="00811044"/>
    <w:rsid w:val="0081181F"/>
    <w:rsid w:val="00811933"/>
    <w:rsid w:val="00811C0D"/>
    <w:rsid w:val="008125D8"/>
    <w:rsid w:val="008125F9"/>
    <w:rsid w:val="0081265A"/>
    <w:rsid w:val="00812EA8"/>
    <w:rsid w:val="0081431C"/>
    <w:rsid w:val="00814BD5"/>
    <w:rsid w:val="00815798"/>
    <w:rsid w:val="00815C80"/>
    <w:rsid w:val="00815EF5"/>
    <w:rsid w:val="00816D45"/>
    <w:rsid w:val="00817665"/>
    <w:rsid w:val="00817C8B"/>
    <w:rsid w:val="00820207"/>
    <w:rsid w:val="00820939"/>
    <w:rsid w:val="00820EDB"/>
    <w:rsid w:val="0082106D"/>
    <w:rsid w:val="008212E8"/>
    <w:rsid w:val="0082199E"/>
    <w:rsid w:val="00823BFF"/>
    <w:rsid w:val="00824F8A"/>
    <w:rsid w:val="00825208"/>
    <w:rsid w:val="00825852"/>
    <w:rsid w:val="00826086"/>
    <w:rsid w:val="00826F64"/>
    <w:rsid w:val="00827C57"/>
    <w:rsid w:val="008300A0"/>
    <w:rsid w:val="00830916"/>
    <w:rsid w:val="00830EB5"/>
    <w:rsid w:val="0083143F"/>
    <w:rsid w:val="0083165D"/>
    <w:rsid w:val="008324AE"/>
    <w:rsid w:val="00832830"/>
    <w:rsid w:val="008329DE"/>
    <w:rsid w:val="00834901"/>
    <w:rsid w:val="00835233"/>
    <w:rsid w:val="00835661"/>
    <w:rsid w:val="00837BEE"/>
    <w:rsid w:val="00840E68"/>
    <w:rsid w:val="0084136C"/>
    <w:rsid w:val="00842EAD"/>
    <w:rsid w:val="008433D8"/>
    <w:rsid w:val="00843952"/>
    <w:rsid w:val="00844179"/>
    <w:rsid w:val="00844621"/>
    <w:rsid w:val="008456B0"/>
    <w:rsid w:val="0084584D"/>
    <w:rsid w:val="0084584F"/>
    <w:rsid w:val="00845CC2"/>
    <w:rsid w:val="0084690A"/>
    <w:rsid w:val="00847C8C"/>
    <w:rsid w:val="00850FB1"/>
    <w:rsid w:val="008519BB"/>
    <w:rsid w:val="00851B99"/>
    <w:rsid w:val="008520E9"/>
    <w:rsid w:val="00852727"/>
    <w:rsid w:val="00853C03"/>
    <w:rsid w:val="00854193"/>
    <w:rsid w:val="00854EA9"/>
    <w:rsid w:val="0085521E"/>
    <w:rsid w:val="00855AC1"/>
    <w:rsid w:val="00855C80"/>
    <w:rsid w:val="0085638C"/>
    <w:rsid w:val="00856D4B"/>
    <w:rsid w:val="00856F1A"/>
    <w:rsid w:val="008573F1"/>
    <w:rsid w:val="008574AA"/>
    <w:rsid w:val="00857A8A"/>
    <w:rsid w:val="008604B9"/>
    <w:rsid w:val="0086051D"/>
    <w:rsid w:val="00861269"/>
    <w:rsid w:val="008623A5"/>
    <w:rsid w:val="0086272E"/>
    <w:rsid w:val="008647C4"/>
    <w:rsid w:val="008650AE"/>
    <w:rsid w:val="00865511"/>
    <w:rsid w:val="0086566F"/>
    <w:rsid w:val="00865792"/>
    <w:rsid w:val="008659C0"/>
    <w:rsid w:val="00865E3C"/>
    <w:rsid w:val="00867240"/>
    <w:rsid w:val="00867265"/>
    <w:rsid w:val="008677C9"/>
    <w:rsid w:val="00867F60"/>
    <w:rsid w:val="008701F7"/>
    <w:rsid w:val="0087037C"/>
    <w:rsid w:val="00870A7E"/>
    <w:rsid w:val="00870F22"/>
    <w:rsid w:val="008713D7"/>
    <w:rsid w:val="00872213"/>
    <w:rsid w:val="00873001"/>
    <w:rsid w:val="0087322E"/>
    <w:rsid w:val="0087348A"/>
    <w:rsid w:val="00873694"/>
    <w:rsid w:val="00873E16"/>
    <w:rsid w:val="00874AC7"/>
    <w:rsid w:val="00874FBF"/>
    <w:rsid w:val="008760C4"/>
    <w:rsid w:val="008766D1"/>
    <w:rsid w:val="00876801"/>
    <w:rsid w:val="008777BB"/>
    <w:rsid w:val="008815A1"/>
    <w:rsid w:val="00881915"/>
    <w:rsid w:val="00882029"/>
    <w:rsid w:val="008821F2"/>
    <w:rsid w:val="00882577"/>
    <w:rsid w:val="008827F2"/>
    <w:rsid w:val="008838F6"/>
    <w:rsid w:val="0088487C"/>
    <w:rsid w:val="00885A87"/>
    <w:rsid w:val="00886732"/>
    <w:rsid w:val="00886D6F"/>
    <w:rsid w:val="008877F7"/>
    <w:rsid w:val="00890084"/>
    <w:rsid w:val="008900DA"/>
    <w:rsid w:val="0089129E"/>
    <w:rsid w:val="0089187E"/>
    <w:rsid w:val="00891C3F"/>
    <w:rsid w:val="00891DAD"/>
    <w:rsid w:val="00891DB7"/>
    <w:rsid w:val="00892250"/>
    <w:rsid w:val="0089242F"/>
    <w:rsid w:val="008928FF"/>
    <w:rsid w:val="00892F41"/>
    <w:rsid w:val="008942B8"/>
    <w:rsid w:val="0089498D"/>
    <w:rsid w:val="00896057"/>
    <w:rsid w:val="00896B44"/>
    <w:rsid w:val="00897C9B"/>
    <w:rsid w:val="008A0A37"/>
    <w:rsid w:val="008A0D46"/>
    <w:rsid w:val="008A143E"/>
    <w:rsid w:val="008A1906"/>
    <w:rsid w:val="008A3797"/>
    <w:rsid w:val="008A51DC"/>
    <w:rsid w:val="008A60BA"/>
    <w:rsid w:val="008A620C"/>
    <w:rsid w:val="008A6AE1"/>
    <w:rsid w:val="008A6EA0"/>
    <w:rsid w:val="008B0085"/>
    <w:rsid w:val="008B00B3"/>
    <w:rsid w:val="008B035E"/>
    <w:rsid w:val="008B0FF2"/>
    <w:rsid w:val="008B10D4"/>
    <w:rsid w:val="008B19CF"/>
    <w:rsid w:val="008B1B71"/>
    <w:rsid w:val="008B2525"/>
    <w:rsid w:val="008B26AC"/>
    <w:rsid w:val="008B29C3"/>
    <w:rsid w:val="008B3ABA"/>
    <w:rsid w:val="008B42A3"/>
    <w:rsid w:val="008B447B"/>
    <w:rsid w:val="008B4F9B"/>
    <w:rsid w:val="008B67EB"/>
    <w:rsid w:val="008B6B96"/>
    <w:rsid w:val="008B6C10"/>
    <w:rsid w:val="008B7088"/>
    <w:rsid w:val="008B72EE"/>
    <w:rsid w:val="008B7980"/>
    <w:rsid w:val="008B7D37"/>
    <w:rsid w:val="008C014D"/>
    <w:rsid w:val="008C028B"/>
    <w:rsid w:val="008C0481"/>
    <w:rsid w:val="008C05D3"/>
    <w:rsid w:val="008C098C"/>
    <w:rsid w:val="008C2BBE"/>
    <w:rsid w:val="008C2FD3"/>
    <w:rsid w:val="008C33DD"/>
    <w:rsid w:val="008C3856"/>
    <w:rsid w:val="008C3BD8"/>
    <w:rsid w:val="008C4345"/>
    <w:rsid w:val="008C46AD"/>
    <w:rsid w:val="008C509F"/>
    <w:rsid w:val="008C5966"/>
    <w:rsid w:val="008C5D5D"/>
    <w:rsid w:val="008C65D5"/>
    <w:rsid w:val="008C78BC"/>
    <w:rsid w:val="008C7F2A"/>
    <w:rsid w:val="008D013C"/>
    <w:rsid w:val="008D076A"/>
    <w:rsid w:val="008D0954"/>
    <w:rsid w:val="008D0AD9"/>
    <w:rsid w:val="008D1008"/>
    <w:rsid w:val="008D1123"/>
    <w:rsid w:val="008D1199"/>
    <w:rsid w:val="008D12AC"/>
    <w:rsid w:val="008D1747"/>
    <w:rsid w:val="008D1892"/>
    <w:rsid w:val="008D197F"/>
    <w:rsid w:val="008D2234"/>
    <w:rsid w:val="008D2EDA"/>
    <w:rsid w:val="008D3CF4"/>
    <w:rsid w:val="008D4836"/>
    <w:rsid w:val="008D4CCE"/>
    <w:rsid w:val="008D5307"/>
    <w:rsid w:val="008D5668"/>
    <w:rsid w:val="008D61E0"/>
    <w:rsid w:val="008D6846"/>
    <w:rsid w:val="008D6A14"/>
    <w:rsid w:val="008D6ECD"/>
    <w:rsid w:val="008D6FE5"/>
    <w:rsid w:val="008D705D"/>
    <w:rsid w:val="008D70E6"/>
    <w:rsid w:val="008D7118"/>
    <w:rsid w:val="008D7D17"/>
    <w:rsid w:val="008E10AE"/>
    <w:rsid w:val="008E205F"/>
    <w:rsid w:val="008E2201"/>
    <w:rsid w:val="008E300A"/>
    <w:rsid w:val="008E30ED"/>
    <w:rsid w:val="008E31E8"/>
    <w:rsid w:val="008E356C"/>
    <w:rsid w:val="008E421A"/>
    <w:rsid w:val="008E4A87"/>
    <w:rsid w:val="008E528D"/>
    <w:rsid w:val="008E5C28"/>
    <w:rsid w:val="008E63EF"/>
    <w:rsid w:val="008E672F"/>
    <w:rsid w:val="008E6D46"/>
    <w:rsid w:val="008E7FF0"/>
    <w:rsid w:val="008F037D"/>
    <w:rsid w:val="008F0581"/>
    <w:rsid w:val="008F0B7E"/>
    <w:rsid w:val="008F10C8"/>
    <w:rsid w:val="008F22E0"/>
    <w:rsid w:val="008F2504"/>
    <w:rsid w:val="008F282D"/>
    <w:rsid w:val="008F2C89"/>
    <w:rsid w:val="008F2CE8"/>
    <w:rsid w:val="008F54AA"/>
    <w:rsid w:val="008F55F2"/>
    <w:rsid w:val="008F5EF6"/>
    <w:rsid w:val="008F612E"/>
    <w:rsid w:val="008F697C"/>
    <w:rsid w:val="008F72A2"/>
    <w:rsid w:val="008F7A8B"/>
    <w:rsid w:val="00900898"/>
    <w:rsid w:val="00901C8B"/>
    <w:rsid w:val="00902455"/>
    <w:rsid w:val="00902AF7"/>
    <w:rsid w:val="00902E23"/>
    <w:rsid w:val="009040EE"/>
    <w:rsid w:val="009050A9"/>
    <w:rsid w:val="009054A0"/>
    <w:rsid w:val="00905DFC"/>
    <w:rsid w:val="009060C5"/>
    <w:rsid w:val="00906920"/>
    <w:rsid w:val="00906FFD"/>
    <w:rsid w:val="009076C3"/>
    <w:rsid w:val="009107AD"/>
    <w:rsid w:val="00910EC4"/>
    <w:rsid w:val="009119B5"/>
    <w:rsid w:val="00912A9D"/>
    <w:rsid w:val="00912E5A"/>
    <w:rsid w:val="00912F13"/>
    <w:rsid w:val="00913DEB"/>
    <w:rsid w:val="00913F53"/>
    <w:rsid w:val="009140BD"/>
    <w:rsid w:val="00914112"/>
    <w:rsid w:val="009142A9"/>
    <w:rsid w:val="00914CBF"/>
    <w:rsid w:val="009150A0"/>
    <w:rsid w:val="0091598B"/>
    <w:rsid w:val="00916602"/>
    <w:rsid w:val="0091671E"/>
    <w:rsid w:val="00916828"/>
    <w:rsid w:val="009176CE"/>
    <w:rsid w:val="0092081E"/>
    <w:rsid w:val="00921215"/>
    <w:rsid w:val="0092152A"/>
    <w:rsid w:val="00921974"/>
    <w:rsid w:val="00921BB5"/>
    <w:rsid w:val="00922457"/>
    <w:rsid w:val="00922464"/>
    <w:rsid w:val="009226C7"/>
    <w:rsid w:val="00922D4F"/>
    <w:rsid w:val="009253F1"/>
    <w:rsid w:val="0092574D"/>
    <w:rsid w:val="00925BC8"/>
    <w:rsid w:val="00925DC3"/>
    <w:rsid w:val="00926332"/>
    <w:rsid w:val="00927365"/>
    <w:rsid w:val="00930253"/>
    <w:rsid w:val="00930322"/>
    <w:rsid w:val="00930921"/>
    <w:rsid w:val="009310BE"/>
    <w:rsid w:val="00931D90"/>
    <w:rsid w:val="00931E58"/>
    <w:rsid w:val="00932056"/>
    <w:rsid w:val="009320C2"/>
    <w:rsid w:val="0093245D"/>
    <w:rsid w:val="009324CF"/>
    <w:rsid w:val="00932E93"/>
    <w:rsid w:val="00932EFB"/>
    <w:rsid w:val="00934B17"/>
    <w:rsid w:val="00935135"/>
    <w:rsid w:val="009354E7"/>
    <w:rsid w:val="0093599A"/>
    <w:rsid w:val="00935B41"/>
    <w:rsid w:val="009365D9"/>
    <w:rsid w:val="009369EB"/>
    <w:rsid w:val="00937333"/>
    <w:rsid w:val="00937A67"/>
    <w:rsid w:val="00937AD8"/>
    <w:rsid w:val="009400C3"/>
    <w:rsid w:val="0094086F"/>
    <w:rsid w:val="00940C2C"/>
    <w:rsid w:val="00940C66"/>
    <w:rsid w:val="00940CE7"/>
    <w:rsid w:val="0094137F"/>
    <w:rsid w:val="00941BF2"/>
    <w:rsid w:val="00943042"/>
    <w:rsid w:val="0094337E"/>
    <w:rsid w:val="00943B3D"/>
    <w:rsid w:val="00943BDA"/>
    <w:rsid w:val="00943F6C"/>
    <w:rsid w:val="0094426C"/>
    <w:rsid w:val="00944AAB"/>
    <w:rsid w:val="0094538C"/>
    <w:rsid w:val="00945EC0"/>
    <w:rsid w:val="00945F06"/>
    <w:rsid w:val="00947D25"/>
    <w:rsid w:val="00950198"/>
    <w:rsid w:val="009504AC"/>
    <w:rsid w:val="009509E5"/>
    <w:rsid w:val="00950B83"/>
    <w:rsid w:val="00950E23"/>
    <w:rsid w:val="00952745"/>
    <w:rsid w:val="00952FCC"/>
    <w:rsid w:val="00953939"/>
    <w:rsid w:val="0095443D"/>
    <w:rsid w:val="00954DBC"/>
    <w:rsid w:val="0095659C"/>
    <w:rsid w:val="00957991"/>
    <w:rsid w:val="009602E6"/>
    <w:rsid w:val="00960471"/>
    <w:rsid w:val="00960503"/>
    <w:rsid w:val="009606E4"/>
    <w:rsid w:val="009610E4"/>
    <w:rsid w:val="009617B2"/>
    <w:rsid w:val="00962A41"/>
    <w:rsid w:val="0096426C"/>
    <w:rsid w:val="0096468F"/>
    <w:rsid w:val="00964DC3"/>
    <w:rsid w:val="00965AB5"/>
    <w:rsid w:val="00965B34"/>
    <w:rsid w:val="00965B37"/>
    <w:rsid w:val="0096617E"/>
    <w:rsid w:val="009667C8"/>
    <w:rsid w:val="0096682D"/>
    <w:rsid w:val="00966DB1"/>
    <w:rsid w:val="00966E87"/>
    <w:rsid w:val="00967215"/>
    <w:rsid w:val="00967C55"/>
    <w:rsid w:val="00967F77"/>
    <w:rsid w:val="009705B1"/>
    <w:rsid w:val="00970A35"/>
    <w:rsid w:val="0097198A"/>
    <w:rsid w:val="00972991"/>
    <w:rsid w:val="00973053"/>
    <w:rsid w:val="00973372"/>
    <w:rsid w:val="009743D6"/>
    <w:rsid w:val="00974A11"/>
    <w:rsid w:val="00974A36"/>
    <w:rsid w:val="00974B19"/>
    <w:rsid w:val="0097537E"/>
    <w:rsid w:val="0097686D"/>
    <w:rsid w:val="00977875"/>
    <w:rsid w:val="00977D62"/>
    <w:rsid w:val="0098012A"/>
    <w:rsid w:val="0098182E"/>
    <w:rsid w:val="00981A17"/>
    <w:rsid w:val="00981B36"/>
    <w:rsid w:val="00981B84"/>
    <w:rsid w:val="009824FE"/>
    <w:rsid w:val="00982CF3"/>
    <w:rsid w:val="00983832"/>
    <w:rsid w:val="009848CD"/>
    <w:rsid w:val="00984A92"/>
    <w:rsid w:val="00984F29"/>
    <w:rsid w:val="0098519B"/>
    <w:rsid w:val="00985290"/>
    <w:rsid w:val="0098557E"/>
    <w:rsid w:val="00985593"/>
    <w:rsid w:val="009859AE"/>
    <w:rsid w:val="009869DC"/>
    <w:rsid w:val="009870F0"/>
    <w:rsid w:val="00987712"/>
    <w:rsid w:val="00990EFA"/>
    <w:rsid w:val="00991252"/>
    <w:rsid w:val="009912C1"/>
    <w:rsid w:val="009915D4"/>
    <w:rsid w:val="0099272F"/>
    <w:rsid w:val="0099500F"/>
    <w:rsid w:val="009957CC"/>
    <w:rsid w:val="009959D6"/>
    <w:rsid w:val="009966BE"/>
    <w:rsid w:val="009970A6"/>
    <w:rsid w:val="009976CC"/>
    <w:rsid w:val="00997735"/>
    <w:rsid w:val="009979B5"/>
    <w:rsid w:val="00997F58"/>
    <w:rsid w:val="009A0434"/>
    <w:rsid w:val="009A0EB2"/>
    <w:rsid w:val="009A0FFC"/>
    <w:rsid w:val="009A199A"/>
    <w:rsid w:val="009A2580"/>
    <w:rsid w:val="009A2DD7"/>
    <w:rsid w:val="009A32AB"/>
    <w:rsid w:val="009A4A22"/>
    <w:rsid w:val="009A4D33"/>
    <w:rsid w:val="009A5124"/>
    <w:rsid w:val="009A6639"/>
    <w:rsid w:val="009A71B2"/>
    <w:rsid w:val="009A7DD5"/>
    <w:rsid w:val="009B029E"/>
    <w:rsid w:val="009B06DE"/>
    <w:rsid w:val="009B12A9"/>
    <w:rsid w:val="009B15EB"/>
    <w:rsid w:val="009B16E6"/>
    <w:rsid w:val="009B2860"/>
    <w:rsid w:val="009B30F1"/>
    <w:rsid w:val="009B3253"/>
    <w:rsid w:val="009B370D"/>
    <w:rsid w:val="009B3C05"/>
    <w:rsid w:val="009B426A"/>
    <w:rsid w:val="009B4D2B"/>
    <w:rsid w:val="009B5325"/>
    <w:rsid w:val="009B54CE"/>
    <w:rsid w:val="009B57F5"/>
    <w:rsid w:val="009B5C91"/>
    <w:rsid w:val="009B70F7"/>
    <w:rsid w:val="009B7251"/>
    <w:rsid w:val="009B7751"/>
    <w:rsid w:val="009C1064"/>
    <w:rsid w:val="009C1BC7"/>
    <w:rsid w:val="009C2941"/>
    <w:rsid w:val="009C375B"/>
    <w:rsid w:val="009C46FE"/>
    <w:rsid w:val="009C49CF"/>
    <w:rsid w:val="009C4DE4"/>
    <w:rsid w:val="009C4FAA"/>
    <w:rsid w:val="009C5222"/>
    <w:rsid w:val="009C55D0"/>
    <w:rsid w:val="009C6321"/>
    <w:rsid w:val="009C6661"/>
    <w:rsid w:val="009C7E2A"/>
    <w:rsid w:val="009D12E0"/>
    <w:rsid w:val="009D3497"/>
    <w:rsid w:val="009D3DAA"/>
    <w:rsid w:val="009D4679"/>
    <w:rsid w:val="009D49C9"/>
    <w:rsid w:val="009D51B2"/>
    <w:rsid w:val="009D5616"/>
    <w:rsid w:val="009D6414"/>
    <w:rsid w:val="009D673B"/>
    <w:rsid w:val="009D6E75"/>
    <w:rsid w:val="009E0282"/>
    <w:rsid w:val="009E0475"/>
    <w:rsid w:val="009E0EA7"/>
    <w:rsid w:val="009E0F05"/>
    <w:rsid w:val="009E10AA"/>
    <w:rsid w:val="009E12F0"/>
    <w:rsid w:val="009E1EFA"/>
    <w:rsid w:val="009E2902"/>
    <w:rsid w:val="009E438B"/>
    <w:rsid w:val="009E45E9"/>
    <w:rsid w:val="009E4981"/>
    <w:rsid w:val="009E4D66"/>
    <w:rsid w:val="009E4EB3"/>
    <w:rsid w:val="009E5F6F"/>
    <w:rsid w:val="009E7B03"/>
    <w:rsid w:val="009E7E79"/>
    <w:rsid w:val="009F02B2"/>
    <w:rsid w:val="009F0A95"/>
    <w:rsid w:val="009F0EAE"/>
    <w:rsid w:val="009F1285"/>
    <w:rsid w:val="009F1784"/>
    <w:rsid w:val="009F21C7"/>
    <w:rsid w:val="009F220D"/>
    <w:rsid w:val="009F2CFA"/>
    <w:rsid w:val="009F2F62"/>
    <w:rsid w:val="009F2F78"/>
    <w:rsid w:val="009F3517"/>
    <w:rsid w:val="009F4810"/>
    <w:rsid w:val="009F587D"/>
    <w:rsid w:val="009F613A"/>
    <w:rsid w:val="009F6421"/>
    <w:rsid w:val="009F6E6C"/>
    <w:rsid w:val="009F799E"/>
    <w:rsid w:val="009F7B2F"/>
    <w:rsid w:val="009F7FC9"/>
    <w:rsid w:val="00A00174"/>
    <w:rsid w:val="00A01497"/>
    <w:rsid w:val="00A02387"/>
    <w:rsid w:val="00A02561"/>
    <w:rsid w:val="00A02AC0"/>
    <w:rsid w:val="00A02E51"/>
    <w:rsid w:val="00A03363"/>
    <w:rsid w:val="00A039AE"/>
    <w:rsid w:val="00A04157"/>
    <w:rsid w:val="00A04876"/>
    <w:rsid w:val="00A06103"/>
    <w:rsid w:val="00A06932"/>
    <w:rsid w:val="00A06CAA"/>
    <w:rsid w:val="00A10981"/>
    <w:rsid w:val="00A120B6"/>
    <w:rsid w:val="00A13476"/>
    <w:rsid w:val="00A1380C"/>
    <w:rsid w:val="00A13883"/>
    <w:rsid w:val="00A145C2"/>
    <w:rsid w:val="00A148B6"/>
    <w:rsid w:val="00A14977"/>
    <w:rsid w:val="00A1589D"/>
    <w:rsid w:val="00A16C5B"/>
    <w:rsid w:val="00A1725C"/>
    <w:rsid w:val="00A17412"/>
    <w:rsid w:val="00A205CA"/>
    <w:rsid w:val="00A2084C"/>
    <w:rsid w:val="00A21127"/>
    <w:rsid w:val="00A2131F"/>
    <w:rsid w:val="00A22BB0"/>
    <w:rsid w:val="00A22F07"/>
    <w:rsid w:val="00A230D7"/>
    <w:rsid w:val="00A232BE"/>
    <w:rsid w:val="00A23966"/>
    <w:rsid w:val="00A24B89"/>
    <w:rsid w:val="00A24E3B"/>
    <w:rsid w:val="00A25721"/>
    <w:rsid w:val="00A26624"/>
    <w:rsid w:val="00A26893"/>
    <w:rsid w:val="00A26B46"/>
    <w:rsid w:val="00A276ED"/>
    <w:rsid w:val="00A2794E"/>
    <w:rsid w:val="00A301A7"/>
    <w:rsid w:val="00A303BF"/>
    <w:rsid w:val="00A30984"/>
    <w:rsid w:val="00A30C68"/>
    <w:rsid w:val="00A30D3F"/>
    <w:rsid w:val="00A31478"/>
    <w:rsid w:val="00A315FB"/>
    <w:rsid w:val="00A31892"/>
    <w:rsid w:val="00A31980"/>
    <w:rsid w:val="00A3204E"/>
    <w:rsid w:val="00A3210C"/>
    <w:rsid w:val="00A33A5E"/>
    <w:rsid w:val="00A33EB5"/>
    <w:rsid w:val="00A33F97"/>
    <w:rsid w:val="00A34112"/>
    <w:rsid w:val="00A342D8"/>
    <w:rsid w:val="00A356A2"/>
    <w:rsid w:val="00A36BD8"/>
    <w:rsid w:val="00A36C74"/>
    <w:rsid w:val="00A37610"/>
    <w:rsid w:val="00A37790"/>
    <w:rsid w:val="00A37FD5"/>
    <w:rsid w:val="00A40989"/>
    <w:rsid w:val="00A40BF5"/>
    <w:rsid w:val="00A41A08"/>
    <w:rsid w:val="00A428E1"/>
    <w:rsid w:val="00A4317B"/>
    <w:rsid w:val="00A43402"/>
    <w:rsid w:val="00A45807"/>
    <w:rsid w:val="00A45F58"/>
    <w:rsid w:val="00A466E0"/>
    <w:rsid w:val="00A47468"/>
    <w:rsid w:val="00A47778"/>
    <w:rsid w:val="00A51638"/>
    <w:rsid w:val="00A519EE"/>
    <w:rsid w:val="00A51CF3"/>
    <w:rsid w:val="00A5276E"/>
    <w:rsid w:val="00A528E9"/>
    <w:rsid w:val="00A541D4"/>
    <w:rsid w:val="00A5455E"/>
    <w:rsid w:val="00A54DB2"/>
    <w:rsid w:val="00A54EFC"/>
    <w:rsid w:val="00A554BB"/>
    <w:rsid w:val="00A563E3"/>
    <w:rsid w:val="00A56B90"/>
    <w:rsid w:val="00A572A8"/>
    <w:rsid w:val="00A607A1"/>
    <w:rsid w:val="00A6108E"/>
    <w:rsid w:val="00A61CF8"/>
    <w:rsid w:val="00A62535"/>
    <w:rsid w:val="00A648B1"/>
    <w:rsid w:val="00A64E5A"/>
    <w:rsid w:val="00A659DA"/>
    <w:rsid w:val="00A6651B"/>
    <w:rsid w:val="00A66530"/>
    <w:rsid w:val="00A66BF7"/>
    <w:rsid w:val="00A66E93"/>
    <w:rsid w:val="00A6796A"/>
    <w:rsid w:val="00A67E9E"/>
    <w:rsid w:val="00A70261"/>
    <w:rsid w:val="00A70378"/>
    <w:rsid w:val="00A70776"/>
    <w:rsid w:val="00A7091E"/>
    <w:rsid w:val="00A70953"/>
    <w:rsid w:val="00A71C0F"/>
    <w:rsid w:val="00A723CB"/>
    <w:rsid w:val="00A727C9"/>
    <w:rsid w:val="00A72AC2"/>
    <w:rsid w:val="00A72ECA"/>
    <w:rsid w:val="00A7320F"/>
    <w:rsid w:val="00A7379F"/>
    <w:rsid w:val="00A73D5B"/>
    <w:rsid w:val="00A750D8"/>
    <w:rsid w:val="00A763CA"/>
    <w:rsid w:val="00A76681"/>
    <w:rsid w:val="00A76E8C"/>
    <w:rsid w:val="00A77EC4"/>
    <w:rsid w:val="00A80165"/>
    <w:rsid w:val="00A809C8"/>
    <w:rsid w:val="00A80B38"/>
    <w:rsid w:val="00A814AA"/>
    <w:rsid w:val="00A820C0"/>
    <w:rsid w:val="00A8212B"/>
    <w:rsid w:val="00A82262"/>
    <w:rsid w:val="00A83113"/>
    <w:rsid w:val="00A8355E"/>
    <w:rsid w:val="00A83AEC"/>
    <w:rsid w:val="00A84857"/>
    <w:rsid w:val="00A85A6F"/>
    <w:rsid w:val="00A85B22"/>
    <w:rsid w:val="00A85CA0"/>
    <w:rsid w:val="00A85DC3"/>
    <w:rsid w:val="00A86693"/>
    <w:rsid w:val="00A86801"/>
    <w:rsid w:val="00A86836"/>
    <w:rsid w:val="00A868B6"/>
    <w:rsid w:val="00A8797A"/>
    <w:rsid w:val="00A87F27"/>
    <w:rsid w:val="00A907F4"/>
    <w:rsid w:val="00A90CCE"/>
    <w:rsid w:val="00A911D9"/>
    <w:rsid w:val="00A93291"/>
    <w:rsid w:val="00A93B74"/>
    <w:rsid w:val="00A9509B"/>
    <w:rsid w:val="00A95EC6"/>
    <w:rsid w:val="00A96392"/>
    <w:rsid w:val="00A96754"/>
    <w:rsid w:val="00A96C8F"/>
    <w:rsid w:val="00A96D61"/>
    <w:rsid w:val="00A96E66"/>
    <w:rsid w:val="00A96EAB"/>
    <w:rsid w:val="00A97902"/>
    <w:rsid w:val="00AA0164"/>
    <w:rsid w:val="00AA0882"/>
    <w:rsid w:val="00AA13FA"/>
    <w:rsid w:val="00AA200B"/>
    <w:rsid w:val="00AA2483"/>
    <w:rsid w:val="00AA2B98"/>
    <w:rsid w:val="00AA31AD"/>
    <w:rsid w:val="00AA35BB"/>
    <w:rsid w:val="00AA40D6"/>
    <w:rsid w:val="00AA421C"/>
    <w:rsid w:val="00AA4C3C"/>
    <w:rsid w:val="00AA57D7"/>
    <w:rsid w:val="00AA5CA9"/>
    <w:rsid w:val="00AA5E4B"/>
    <w:rsid w:val="00AA67CF"/>
    <w:rsid w:val="00AA6960"/>
    <w:rsid w:val="00AA75F9"/>
    <w:rsid w:val="00AA77F0"/>
    <w:rsid w:val="00AB03F4"/>
    <w:rsid w:val="00AB0D4E"/>
    <w:rsid w:val="00AB181F"/>
    <w:rsid w:val="00AB2012"/>
    <w:rsid w:val="00AB223C"/>
    <w:rsid w:val="00AB22F6"/>
    <w:rsid w:val="00AB29D6"/>
    <w:rsid w:val="00AB306A"/>
    <w:rsid w:val="00AB326A"/>
    <w:rsid w:val="00AB4FA6"/>
    <w:rsid w:val="00AB535D"/>
    <w:rsid w:val="00AB6061"/>
    <w:rsid w:val="00AB63D9"/>
    <w:rsid w:val="00AB65A3"/>
    <w:rsid w:val="00AB735A"/>
    <w:rsid w:val="00AB7CD3"/>
    <w:rsid w:val="00AC0C59"/>
    <w:rsid w:val="00AC1301"/>
    <w:rsid w:val="00AC18EE"/>
    <w:rsid w:val="00AC292B"/>
    <w:rsid w:val="00AC2F32"/>
    <w:rsid w:val="00AC3B26"/>
    <w:rsid w:val="00AC4162"/>
    <w:rsid w:val="00AC4B49"/>
    <w:rsid w:val="00AC4C2D"/>
    <w:rsid w:val="00AC50AE"/>
    <w:rsid w:val="00AC52B5"/>
    <w:rsid w:val="00AC5AAC"/>
    <w:rsid w:val="00AC5C5D"/>
    <w:rsid w:val="00AC60D8"/>
    <w:rsid w:val="00AC6434"/>
    <w:rsid w:val="00AC6739"/>
    <w:rsid w:val="00AC6C13"/>
    <w:rsid w:val="00AC6D89"/>
    <w:rsid w:val="00AC7274"/>
    <w:rsid w:val="00AC75F6"/>
    <w:rsid w:val="00AD1551"/>
    <w:rsid w:val="00AD1647"/>
    <w:rsid w:val="00AD16FB"/>
    <w:rsid w:val="00AD27FA"/>
    <w:rsid w:val="00AD29EA"/>
    <w:rsid w:val="00AD3E21"/>
    <w:rsid w:val="00AD42CB"/>
    <w:rsid w:val="00AD43BF"/>
    <w:rsid w:val="00AD4DA3"/>
    <w:rsid w:val="00AD6748"/>
    <w:rsid w:val="00AD68B4"/>
    <w:rsid w:val="00AD6B63"/>
    <w:rsid w:val="00AE01CF"/>
    <w:rsid w:val="00AE0A7F"/>
    <w:rsid w:val="00AE0DB0"/>
    <w:rsid w:val="00AE11ED"/>
    <w:rsid w:val="00AE12F0"/>
    <w:rsid w:val="00AE13F7"/>
    <w:rsid w:val="00AE1414"/>
    <w:rsid w:val="00AE1A31"/>
    <w:rsid w:val="00AE285B"/>
    <w:rsid w:val="00AE3B4D"/>
    <w:rsid w:val="00AE3D06"/>
    <w:rsid w:val="00AE43E2"/>
    <w:rsid w:val="00AE4936"/>
    <w:rsid w:val="00AE58B2"/>
    <w:rsid w:val="00AE5940"/>
    <w:rsid w:val="00AE635E"/>
    <w:rsid w:val="00AE7525"/>
    <w:rsid w:val="00AE7578"/>
    <w:rsid w:val="00AE76CC"/>
    <w:rsid w:val="00AE7A41"/>
    <w:rsid w:val="00AE7ED7"/>
    <w:rsid w:val="00AF038A"/>
    <w:rsid w:val="00AF08D3"/>
    <w:rsid w:val="00AF156B"/>
    <w:rsid w:val="00AF1BAE"/>
    <w:rsid w:val="00AF1FAA"/>
    <w:rsid w:val="00AF2666"/>
    <w:rsid w:val="00AF2721"/>
    <w:rsid w:val="00AF2873"/>
    <w:rsid w:val="00AF32D9"/>
    <w:rsid w:val="00AF32DC"/>
    <w:rsid w:val="00AF3304"/>
    <w:rsid w:val="00AF436A"/>
    <w:rsid w:val="00AF46F3"/>
    <w:rsid w:val="00AF4BB7"/>
    <w:rsid w:val="00AF4F86"/>
    <w:rsid w:val="00AF5D53"/>
    <w:rsid w:val="00AF6052"/>
    <w:rsid w:val="00AF64A4"/>
    <w:rsid w:val="00AF663B"/>
    <w:rsid w:val="00AF6B59"/>
    <w:rsid w:val="00AF7147"/>
    <w:rsid w:val="00AF7710"/>
    <w:rsid w:val="00B00328"/>
    <w:rsid w:val="00B00CB9"/>
    <w:rsid w:val="00B01A96"/>
    <w:rsid w:val="00B01E17"/>
    <w:rsid w:val="00B0235B"/>
    <w:rsid w:val="00B02852"/>
    <w:rsid w:val="00B033BD"/>
    <w:rsid w:val="00B04953"/>
    <w:rsid w:val="00B0525D"/>
    <w:rsid w:val="00B059F2"/>
    <w:rsid w:val="00B05A32"/>
    <w:rsid w:val="00B05A39"/>
    <w:rsid w:val="00B07472"/>
    <w:rsid w:val="00B1012D"/>
    <w:rsid w:val="00B11106"/>
    <w:rsid w:val="00B1193C"/>
    <w:rsid w:val="00B11EE2"/>
    <w:rsid w:val="00B125EF"/>
    <w:rsid w:val="00B12FA2"/>
    <w:rsid w:val="00B13841"/>
    <w:rsid w:val="00B13871"/>
    <w:rsid w:val="00B1456A"/>
    <w:rsid w:val="00B155CC"/>
    <w:rsid w:val="00B1605F"/>
    <w:rsid w:val="00B166D6"/>
    <w:rsid w:val="00B16B45"/>
    <w:rsid w:val="00B171F8"/>
    <w:rsid w:val="00B1750B"/>
    <w:rsid w:val="00B2026F"/>
    <w:rsid w:val="00B206D9"/>
    <w:rsid w:val="00B208E6"/>
    <w:rsid w:val="00B209BC"/>
    <w:rsid w:val="00B20B98"/>
    <w:rsid w:val="00B20EF7"/>
    <w:rsid w:val="00B2104E"/>
    <w:rsid w:val="00B21097"/>
    <w:rsid w:val="00B215AB"/>
    <w:rsid w:val="00B2252B"/>
    <w:rsid w:val="00B22ADA"/>
    <w:rsid w:val="00B23D45"/>
    <w:rsid w:val="00B24473"/>
    <w:rsid w:val="00B24C66"/>
    <w:rsid w:val="00B259A4"/>
    <w:rsid w:val="00B25B78"/>
    <w:rsid w:val="00B26567"/>
    <w:rsid w:val="00B266FB"/>
    <w:rsid w:val="00B276F8"/>
    <w:rsid w:val="00B27926"/>
    <w:rsid w:val="00B30993"/>
    <w:rsid w:val="00B321AF"/>
    <w:rsid w:val="00B32319"/>
    <w:rsid w:val="00B32B8D"/>
    <w:rsid w:val="00B32B91"/>
    <w:rsid w:val="00B32B94"/>
    <w:rsid w:val="00B32D37"/>
    <w:rsid w:val="00B32E9C"/>
    <w:rsid w:val="00B33DE7"/>
    <w:rsid w:val="00B35E29"/>
    <w:rsid w:val="00B36270"/>
    <w:rsid w:val="00B365C6"/>
    <w:rsid w:val="00B368DB"/>
    <w:rsid w:val="00B36E6F"/>
    <w:rsid w:val="00B375A3"/>
    <w:rsid w:val="00B37DCC"/>
    <w:rsid w:val="00B40325"/>
    <w:rsid w:val="00B40D89"/>
    <w:rsid w:val="00B40E5B"/>
    <w:rsid w:val="00B417F8"/>
    <w:rsid w:val="00B41EAE"/>
    <w:rsid w:val="00B41FA1"/>
    <w:rsid w:val="00B42438"/>
    <w:rsid w:val="00B426C5"/>
    <w:rsid w:val="00B42AA4"/>
    <w:rsid w:val="00B43121"/>
    <w:rsid w:val="00B43B0D"/>
    <w:rsid w:val="00B43F25"/>
    <w:rsid w:val="00B44045"/>
    <w:rsid w:val="00B455B0"/>
    <w:rsid w:val="00B459B0"/>
    <w:rsid w:val="00B45C0F"/>
    <w:rsid w:val="00B46250"/>
    <w:rsid w:val="00B46654"/>
    <w:rsid w:val="00B4723C"/>
    <w:rsid w:val="00B47541"/>
    <w:rsid w:val="00B4764A"/>
    <w:rsid w:val="00B476D1"/>
    <w:rsid w:val="00B47769"/>
    <w:rsid w:val="00B50E21"/>
    <w:rsid w:val="00B50EE9"/>
    <w:rsid w:val="00B511BA"/>
    <w:rsid w:val="00B511F3"/>
    <w:rsid w:val="00B514DA"/>
    <w:rsid w:val="00B518B6"/>
    <w:rsid w:val="00B5340F"/>
    <w:rsid w:val="00B542B9"/>
    <w:rsid w:val="00B5460B"/>
    <w:rsid w:val="00B57636"/>
    <w:rsid w:val="00B57650"/>
    <w:rsid w:val="00B57922"/>
    <w:rsid w:val="00B6008A"/>
    <w:rsid w:val="00B61920"/>
    <w:rsid w:val="00B62984"/>
    <w:rsid w:val="00B633F0"/>
    <w:rsid w:val="00B636D4"/>
    <w:rsid w:val="00B63965"/>
    <w:rsid w:val="00B647F1"/>
    <w:rsid w:val="00B64896"/>
    <w:rsid w:val="00B64EC3"/>
    <w:rsid w:val="00B6668B"/>
    <w:rsid w:val="00B66CA8"/>
    <w:rsid w:val="00B66CDF"/>
    <w:rsid w:val="00B67C19"/>
    <w:rsid w:val="00B67E07"/>
    <w:rsid w:val="00B70235"/>
    <w:rsid w:val="00B70A39"/>
    <w:rsid w:val="00B70FBA"/>
    <w:rsid w:val="00B71956"/>
    <w:rsid w:val="00B71F47"/>
    <w:rsid w:val="00B71F65"/>
    <w:rsid w:val="00B72026"/>
    <w:rsid w:val="00B7270F"/>
    <w:rsid w:val="00B72735"/>
    <w:rsid w:val="00B73644"/>
    <w:rsid w:val="00B74D9D"/>
    <w:rsid w:val="00B74E66"/>
    <w:rsid w:val="00B7688E"/>
    <w:rsid w:val="00B77121"/>
    <w:rsid w:val="00B77587"/>
    <w:rsid w:val="00B77599"/>
    <w:rsid w:val="00B778AA"/>
    <w:rsid w:val="00B8005C"/>
    <w:rsid w:val="00B805AD"/>
    <w:rsid w:val="00B82B5D"/>
    <w:rsid w:val="00B830BA"/>
    <w:rsid w:val="00B83386"/>
    <w:rsid w:val="00B83AB8"/>
    <w:rsid w:val="00B83F71"/>
    <w:rsid w:val="00B83FB6"/>
    <w:rsid w:val="00B847F9"/>
    <w:rsid w:val="00B84FCF"/>
    <w:rsid w:val="00B85646"/>
    <w:rsid w:val="00B86B30"/>
    <w:rsid w:val="00B86C40"/>
    <w:rsid w:val="00B87127"/>
    <w:rsid w:val="00B8753B"/>
    <w:rsid w:val="00B87D23"/>
    <w:rsid w:val="00B87E0E"/>
    <w:rsid w:val="00B87F76"/>
    <w:rsid w:val="00B902DD"/>
    <w:rsid w:val="00B90555"/>
    <w:rsid w:val="00B9068A"/>
    <w:rsid w:val="00B90D7D"/>
    <w:rsid w:val="00B9156D"/>
    <w:rsid w:val="00B91E94"/>
    <w:rsid w:val="00B91EA8"/>
    <w:rsid w:val="00B91F8E"/>
    <w:rsid w:val="00B92D34"/>
    <w:rsid w:val="00B93A7F"/>
    <w:rsid w:val="00B9473A"/>
    <w:rsid w:val="00B94D6A"/>
    <w:rsid w:val="00B95011"/>
    <w:rsid w:val="00B952B0"/>
    <w:rsid w:val="00B9533F"/>
    <w:rsid w:val="00B95466"/>
    <w:rsid w:val="00B95BA2"/>
    <w:rsid w:val="00B96300"/>
    <w:rsid w:val="00B97363"/>
    <w:rsid w:val="00B979DC"/>
    <w:rsid w:val="00BA14BE"/>
    <w:rsid w:val="00BA1E68"/>
    <w:rsid w:val="00BA2362"/>
    <w:rsid w:val="00BA2886"/>
    <w:rsid w:val="00BA30EA"/>
    <w:rsid w:val="00BA3E4E"/>
    <w:rsid w:val="00BA4A79"/>
    <w:rsid w:val="00BA6159"/>
    <w:rsid w:val="00BA63F7"/>
    <w:rsid w:val="00BA64EF"/>
    <w:rsid w:val="00BA69DE"/>
    <w:rsid w:val="00BA74EF"/>
    <w:rsid w:val="00BA77FC"/>
    <w:rsid w:val="00BB02B4"/>
    <w:rsid w:val="00BB091A"/>
    <w:rsid w:val="00BB14EE"/>
    <w:rsid w:val="00BB1A58"/>
    <w:rsid w:val="00BB1E28"/>
    <w:rsid w:val="00BB1EA7"/>
    <w:rsid w:val="00BB2415"/>
    <w:rsid w:val="00BB2642"/>
    <w:rsid w:val="00BB28F1"/>
    <w:rsid w:val="00BB397E"/>
    <w:rsid w:val="00BB43FA"/>
    <w:rsid w:val="00BB443E"/>
    <w:rsid w:val="00BB4A14"/>
    <w:rsid w:val="00BB61DD"/>
    <w:rsid w:val="00BB6F99"/>
    <w:rsid w:val="00BB7B05"/>
    <w:rsid w:val="00BB7BE8"/>
    <w:rsid w:val="00BC093D"/>
    <w:rsid w:val="00BC10BC"/>
    <w:rsid w:val="00BC125C"/>
    <w:rsid w:val="00BC1C23"/>
    <w:rsid w:val="00BC3E5D"/>
    <w:rsid w:val="00BC438F"/>
    <w:rsid w:val="00BC66C7"/>
    <w:rsid w:val="00BC78FB"/>
    <w:rsid w:val="00BC7D9A"/>
    <w:rsid w:val="00BD0A8E"/>
    <w:rsid w:val="00BD159F"/>
    <w:rsid w:val="00BD17AF"/>
    <w:rsid w:val="00BD1A67"/>
    <w:rsid w:val="00BD1CFE"/>
    <w:rsid w:val="00BD22BF"/>
    <w:rsid w:val="00BD282B"/>
    <w:rsid w:val="00BD2AAD"/>
    <w:rsid w:val="00BD2C66"/>
    <w:rsid w:val="00BD3242"/>
    <w:rsid w:val="00BD39F0"/>
    <w:rsid w:val="00BD3F92"/>
    <w:rsid w:val="00BD4751"/>
    <w:rsid w:val="00BD4CEF"/>
    <w:rsid w:val="00BD53D1"/>
    <w:rsid w:val="00BD564C"/>
    <w:rsid w:val="00BD77FE"/>
    <w:rsid w:val="00BD7902"/>
    <w:rsid w:val="00BD7FB4"/>
    <w:rsid w:val="00BE0F86"/>
    <w:rsid w:val="00BE15E5"/>
    <w:rsid w:val="00BE1799"/>
    <w:rsid w:val="00BE1CB9"/>
    <w:rsid w:val="00BE1DE3"/>
    <w:rsid w:val="00BE2BE7"/>
    <w:rsid w:val="00BE338D"/>
    <w:rsid w:val="00BE34EA"/>
    <w:rsid w:val="00BE3719"/>
    <w:rsid w:val="00BE443F"/>
    <w:rsid w:val="00BE4A96"/>
    <w:rsid w:val="00BE4C1D"/>
    <w:rsid w:val="00BE51D9"/>
    <w:rsid w:val="00BE5CC3"/>
    <w:rsid w:val="00BE61DE"/>
    <w:rsid w:val="00BE67A6"/>
    <w:rsid w:val="00BE6876"/>
    <w:rsid w:val="00BE6B8C"/>
    <w:rsid w:val="00BE6C29"/>
    <w:rsid w:val="00BF01F2"/>
    <w:rsid w:val="00BF0872"/>
    <w:rsid w:val="00BF10C5"/>
    <w:rsid w:val="00BF18B8"/>
    <w:rsid w:val="00BF29FC"/>
    <w:rsid w:val="00BF39D2"/>
    <w:rsid w:val="00BF502F"/>
    <w:rsid w:val="00BF527E"/>
    <w:rsid w:val="00BF5888"/>
    <w:rsid w:val="00BF5C8D"/>
    <w:rsid w:val="00BF5F6E"/>
    <w:rsid w:val="00BF6081"/>
    <w:rsid w:val="00BF62DC"/>
    <w:rsid w:val="00BF6D72"/>
    <w:rsid w:val="00BF6F42"/>
    <w:rsid w:val="00BF7623"/>
    <w:rsid w:val="00C00034"/>
    <w:rsid w:val="00C00637"/>
    <w:rsid w:val="00C00FA4"/>
    <w:rsid w:val="00C00FEC"/>
    <w:rsid w:val="00C0195F"/>
    <w:rsid w:val="00C01AB1"/>
    <w:rsid w:val="00C01AB9"/>
    <w:rsid w:val="00C025EB"/>
    <w:rsid w:val="00C031C5"/>
    <w:rsid w:val="00C032DF"/>
    <w:rsid w:val="00C03E50"/>
    <w:rsid w:val="00C0474E"/>
    <w:rsid w:val="00C04F2F"/>
    <w:rsid w:val="00C054B9"/>
    <w:rsid w:val="00C06780"/>
    <w:rsid w:val="00C06A95"/>
    <w:rsid w:val="00C06E60"/>
    <w:rsid w:val="00C102AF"/>
    <w:rsid w:val="00C1078F"/>
    <w:rsid w:val="00C1180D"/>
    <w:rsid w:val="00C129F9"/>
    <w:rsid w:val="00C138BD"/>
    <w:rsid w:val="00C14238"/>
    <w:rsid w:val="00C1434B"/>
    <w:rsid w:val="00C14475"/>
    <w:rsid w:val="00C153B4"/>
    <w:rsid w:val="00C154ED"/>
    <w:rsid w:val="00C155B3"/>
    <w:rsid w:val="00C17D2D"/>
    <w:rsid w:val="00C17E5D"/>
    <w:rsid w:val="00C17EE4"/>
    <w:rsid w:val="00C20912"/>
    <w:rsid w:val="00C21830"/>
    <w:rsid w:val="00C218BA"/>
    <w:rsid w:val="00C21B3B"/>
    <w:rsid w:val="00C21B76"/>
    <w:rsid w:val="00C223BD"/>
    <w:rsid w:val="00C238DD"/>
    <w:rsid w:val="00C2574C"/>
    <w:rsid w:val="00C2620C"/>
    <w:rsid w:val="00C27571"/>
    <w:rsid w:val="00C27CA8"/>
    <w:rsid w:val="00C3042A"/>
    <w:rsid w:val="00C3065A"/>
    <w:rsid w:val="00C310CA"/>
    <w:rsid w:val="00C315B1"/>
    <w:rsid w:val="00C31935"/>
    <w:rsid w:val="00C32FCB"/>
    <w:rsid w:val="00C33F47"/>
    <w:rsid w:val="00C3520D"/>
    <w:rsid w:val="00C3590D"/>
    <w:rsid w:val="00C36CE9"/>
    <w:rsid w:val="00C36CF4"/>
    <w:rsid w:val="00C374CE"/>
    <w:rsid w:val="00C37DC6"/>
    <w:rsid w:val="00C40F2C"/>
    <w:rsid w:val="00C42074"/>
    <w:rsid w:val="00C42716"/>
    <w:rsid w:val="00C430EB"/>
    <w:rsid w:val="00C44242"/>
    <w:rsid w:val="00C44B5E"/>
    <w:rsid w:val="00C45185"/>
    <w:rsid w:val="00C45C99"/>
    <w:rsid w:val="00C460A7"/>
    <w:rsid w:val="00C475C1"/>
    <w:rsid w:val="00C50012"/>
    <w:rsid w:val="00C5056F"/>
    <w:rsid w:val="00C507EF"/>
    <w:rsid w:val="00C51415"/>
    <w:rsid w:val="00C51801"/>
    <w:rsid w:val="00C51879"/>
    <w:rsid w:val="00C51935"/>
    <w:rsid w:val="00C5274F"/>
    <w:rsid w:val="00C52CBB"/>
    <w:rsid w:val="00C53F32"/>
    <w:rsid w:val="00C540C9"/>
    <w:rsid w:val="00C54490"/>
    <w:rsid w:val="00C5489F"/>
    <w:rsid w:val="00C54B3A"/>
    <w:rsid w:val="00C54F12"/>
    <w:rsid w:val="00C5514B"/>
    <w:rsid w:val="00C55A8F"/>
    <w:rsid w:val="00C607D3"/>
    <w:rsid w:val="00C623AD"/>
    <w:rsid w:val="00C64007"/>
    <w:rsid w:val="00C64397"/>
    <w:rsid w:val="00C648E8"/>
    <w:rsid w:val="00C648EC"/>
    <w:rsid w:val="00C64CAE"/>
    <w:rsid w:val="00C64FDF"/>
    <w:rsid w:val="00C65018"/>
    <w:rsid w:val="00C66EF5"/>
    <w:rsid w:val="00C67724"/>
    <w:rsid w:val="00C67BAF"/>
    <w:rsid w:val="00C70351"/>
    <w:rsid w:val="00C709D4"/>
    <w:rsid w:val="00C710C3"/>
    <w:rsid w:val="00C72366"/>
    <w:rsid w:val="00C7301D"/>
    <w:rsid w:val="00C73173"/>
    <w:rsid w:val="00C7329E"/>
    <w:rsid w:val="00C738FA"/>
    <w:rsid w:val="00C73DEE"/>
    <w:rsid w:val="00C74770"/>
    <w:rsid w:val="00C74BAC"/>
    <w:rsid w:val="00C75088"/>
    <w:rsid w:val="00C75AC2"/>
    <w:rsid w:val="00C75EE7"/>
    <w:rsid w:val="00C75F92"/>
    <w:rsid w:val="00C77013"/>
    <w:rsid w:val="00C77772"/>
    <w:rsid w:val="00C80300"/>
    <w:rsid w:val="00C807B9"/>
    <w:rsid w:val="00C80F30"/>
    <w:rsid w:val="00C81183"/>
    <w:rsid w:val="00C812A4"/>
    <w:rsid w:val="00C81A1E"/>
    <w:rsid w:val="00C82315"/>
    <w:rsid w:val="00C8231F"/>
    <w:rsid w:val="00C828FD"/>
    <w:rsid w:val="00C83142"/>
    <w:rsid w:val="00C83706"/>
    <w:rsid w:val="00C83B8F"/>
    <w:rsid w:val="00C85E29"/>
    <w:rsid w:val="00C8612D"/>
    <w:rsid w:val="00C86222"/>
    <w:rsid w:val="00C86A39"/>
    <w:rsid w:val="00C86B62"/>
    <w:rsid w:val="00C86E9A"/>
    <w:rsid w:val="00C8728F"/>
    <w:rsid w:val="00C87312"/>
    <w:rsid w:val="00C878FF"/>
    <w:rsid w:val="00C90D6D"/>
    <w:rsid w:val="00C91A68"/>
    <w:rsid w:val="00C92644"/>
    <w:rsid w:val="00C93472"/>
    <w:rsid w:val="00C93681"/>
    <w:rsid w:val="00C9433B"/>
    <w:rsid w:val="00C94BC0"/>
    <w:rsid w:val="00C94C41"/>
    <w:rsid w:val="00C95BA5"/>
    <w:rsid w:val="00C960F1"/>
    <w:rsid w:val="00C96667"/>
    <w:rsid w:val="00C979A5"/>
    <w:rsid w:val="00CA0E5A"/>
    <w:rsid w:val="00CA1059"/>
    <w:rsid w:val="00CA1888"/>
    <w:rsid w:val="00CA2438"/>
    <w:rsid w:val="00CA30EA"/>
    <w:rsid w:val="00CA328A"/>
    <w:rsid w:val="00CA334E"/>
    <w:rsid w:val="00CA3A3C"/>
    <w:rsid w:val="00CA45BF"/>
    <w:rsid w:val="00CA4748"/>
    <w:rsid w:val="00CA507F"/>
    <w:rsid w:val="00CA55C1"/>
    <w:rsid w:val="00CA6235"/>
    <w:rsid w:val="00CA6F97"/>
    <w:rsid w:val="00CA7E03"/>
    <w:rsid w:val="00CA7E26"/>
    <w:rsid w:val="00CB134C"/>
    <w:rsid w:val="00CB13F6"/>
    <w:rsid w:val="00CB1A6B"/>
    <w:rsid w:val="00CB1D24"/>
    <w:rsid w:val="00CB209A"/>
    <w:rsid w:val="00CB21D8"/>
    <w:rsid w:val="00CB2571"/>
    <w:rsid w:val="00CB2CFD"/>
    <w:rsid w:val="00CB38A0"/>
    <w:rsid w:val="00CB3E81"/>
    <w:rsid w:val="00CB41BE"/>
    <w:rsid w:val="00CB41FC"/>
    <w:rsid w:val="00CB42D2"/>
    <w:rsid w:val="00CB504B"/>
    <w:rsid w:val="00CB5625"/>
    <w:rsid w:val="00CB5E6E"/>
    <w:rsid w:val="00CB6879"/>
    <w:rsid w:val="00CB7CAF"/>
    <w:rsid w:val="00CC007B"/>
    <w:rsid w:val="00CC0966"/>
    <w:rsid w:val="00CC1907"/>
    <w:rsid w:val="00CC1BBD"/>
    <w:rsid w:val="00CC226D"/>
    <w:rsid w:val="00CC25D7"/>
    <w:rsid w:val="00CC321E"/>
    <w:rsid w:val="00CC32C6"/>
    <w:rsid w:val="00CC45C5"/>
    <w:rsid w:val="00CC555B"/>
    <w:rsid w:val="00CC5D82"/>
    <w:rsid w:val="00CC6536"/>
    <w:rsid w:val="00CC69FC"/>
    <w:rsid w:val="00CC7165"/>
    <w:rsid w:val="00CC7385"/>
    <w:rsid w:val="00CC7513"/>
    <w:rsid w:val="00CC76F1"/>
    <w:rsid w:val="00CC7781"/>
    <w:rsid w:val="00CC7B8D"/>
    <w:rsid w:val="00CD01D7"/>
    <w:rsid w:val="00CD0A56"/>
    <w:rsid w:val="00CD0CEF"/>
    <w:rsid w:val="00CD0DD7"/>
    <w:rsid w:val="00CD3638"/>
    <w:rsid w:val="00CD3C09"/>
    <w:rsid w:val="00CD407E"/>
    <w:rsid w:val="00CD4E2A"/>
    <w:rsid w:val="00CD4EDB"/>
    <w:rsid w:val="00CD5457"/>
    <w:rsid w:val="00CD7537"/>
    <w:rsid w:val="00CD77FE"/>
    <w:rsid w:val="00CE03F5"/>
    <w:rsid w:val="00CE05D2"/>
    <w:rsid w:val="00CE29BD"/>
    <w:rsid w:val="00CE3398"/>
    <w:rsid w:val="00CE4C00"/>
    <w:rsid w:val="00CE4C67"/>
    <w:rsid w:val="00CE5D51"/>
    <w:rsid w:val="00CE641C"/>
    <w:rsid w:val="00CE703C"/>
    <w:rsid w:val="00CE7D34"/>
    <w:rsid w:val="00CF013C"/>
    <w:rsid w:val="00CF0989"/>
    <w:rsid w:val="00CF0D53"/>
    <w:rsid w:val="00CF1319"/>
    <w:rsid w:val="00CF2264"/>
    <w:rsid w:val="00CF239C"/>
    <w:rsid w:val="00CF284E"/>
    <w:rsid w:val="00CF2D5D"/>
    <w:rsid w:val="00CF309F"/>
    <w:rsid w:val="00CF3424"/>
    <w:rsid w:val="00CF36C5"/>
    <w:rsid w:val="00CF3E6B"/>
    <w:rsid w:val="00CF4256"/>
    <w:rsid w:val="00CF5442"/>
    <w:rsid w:val="00CF5820"/>
    <w:rsid w:val="00CF584A"/>
    <w:rsid w:val="00CF637A"/>
    <w:rsid w:val="00CF6CBA"/>
    <w:rsid w:val="00CF7708"/>
    <w:rsid w:val="00CF787C"/>
    <w:rsid w:val="00D0018C"/>
    <w:rsid w:val="00D00F96"/>
    <w:rsid w:val="00D01301"/>
    <w:rsid w:val="00D01A3C"/>
    <w:rsid w:val="00D01AC2"/>
    <w:rsid w:val="00D02933"/>
    <w:rsid w:val="00D02EC6"/>
    <w:rsid w:val="00D02FD9"/>
    <w:rsid w:val="00D03169"/>
    <w:rsid w:val="00D03D31"/>
    <w:rsid w:val="00D03E38"/>
    <w:rsid w:val="00D042BC"/>
    <w:rsid w:val="00D044CF"/>
    <w:rsid w:val="00D057F6"/>
    <w:rsid w:val="00D05940"/>
    <w:rsid w:val="00D05E10"/>
    <w:rsid w:val="00D05F4D"/>
    <w:rsid w:val="00D0620A"/>
    <w:rsid w:val="00D0674B"/>
    <w:rsid w:val="00D067B4"/>
    <w:rsid w:val="00D108B6"/>
    <w:rsid w:val="00D1125F"/>
    <w:rsid w:val="00D1130B"/>
    <w:rsid w:val="00D11779"/>
    <w:rsid w:val="00D11EFF"/>
    <w:rsid w:val="00D11F95"/>
    <w:rsid w:val="00D13156"/>
    <w:rsid w:val="00D1339E"/>
    <w:rsid w:val="00D134F3"/>
    <w:rsid w:val="00D137F0"/>
    <w:rsid w:val="00D1397E"/>
    <w:rsid w:val="00D13D56"/>
    <w:rsid w:val="00D13F49"/>
    <w:rsid w:val="00D1496E"/>
    <w:rsid w:val="00D14BED"/>
    <w:rsid w:val="00D14F32"/>
    <w:rsid w:val="00D1543E"/>
    <w:rsid w:val="00D15761"/>
    <w:rsid w:val="00D157A4"/>
    <w:rsid w:val="00D15A9B"/>
    <w:rsid w:val="00D15B73"/>
    <w:rsid w:val="00D160EB"/>
    <w:rsid w:val="00D164C7"/>
    <w:rsid w:val="00D16DBE"/>
    <w:rsid w:val="00D17152"/>
    <w:rsid w:val="00D17672"/>
    <w:rsid w:val="00D17E11"/>
    <w:rsid w:val="00D17E31"/>
    <w:rsid w:val="00D20245"/>
    <w:rsid w:val="00D2039B"/>
    <w:rsid w:val="00D206EB"/>
    <w:rsid w:val="00D207C0"/>
    <w:rsid w:val="00D20857"/>
    <w:rsid w:val="00D2088B"/>
    <w:rsid w:val="00D20B2A"/>
    <w:rsid w:val="00D2248D"/>
    <w:rsid w:val="00D232A6"/>
    <w:rsid w:val="00D236D5"/>
    <w:rsid w:val="00D23B9C"/>
    <w:rsid w:val="00D23D05"/>
    <w:rsid w:val="00D24247"/>
    <w:rsid w:val="00D24D8C"/>
    <w:rsid w:val="00D25146"/>
    <w:rsid w:val="00D25A86"/>
    <w:rsid w:val="00D25CFC"/>
    <w:rsid w:val="00D275F1"/>
    <w:rsid w:val="00D302B9"/>
    <w:rsid w:val="00D3030B"/>
    <w:rsid w:val="00D303DD"/>
    <w:rsid w:val="00D3070C"/>
    <w:rsid w:val="00D30A23"/>
    <w:rsid w:val="00D31CBE"/>
    <w:rsid w:val="00D31F9B"/>
    <w:rsid w:val="00D32B1D"/>
    <w:rsid w:val="00D32EA0"/>
    <w:rsid w:val="00D334C1"/>
    <w:rsid w:val="00D339DD"/>
    <w:rsid w:val="00D33AF9"/>
    <w:rsid w:val="00D340AE"/>
    <w:rsid w:val="00D34A28"/>
    <w:rsid w:val="00D34C14"/>
    <w:rsid w:val="00D35D31"/>
    <w:rsid w:val="00D36D2C"/>
    <w:rsid w:val="00D374FE"/>
    <w:rsid w:val="00D37759"/>
    <w:rsid w:val="00D37813"/>
    <w:rsid w:val="00D379AB"/>
    <w:rsid w:val="00D37EF5"/>
    <w:rsid w:val="00D40B59"/>
    <w:rsid w:val="00D420F8"/>
    <w:rsid w:val="00D425A7"/>
    <w:rsid w:val="00D42C40"/>
    <w:rsid w:val="00D43377"/>
    <w:rsid w:val="00D44175"/>
    <w:rsid w:val="00D441A1"/>
    <w:rsid w:val="00D445B3"/>
    <w:rsid w:val="00D44837"/>
    <w:rsid w:val="00D44BB0"/>
    <w:rsid w:val="00D45037"/>
    <w:rsid w:val="00D450B6"/>
    <w:rsid w:val="00D4615C"/>
    <w:rsid w:val="00D468FD"/>
    <w:rsid w:val="00D46F65"/>
    <w:rsid w:val="00D47200"/>
    <w:rsid w:val="00D4744E"/>
    <w:rsid w:val="00D47586"/>
    <w:rsid w:val="00D477FB"/>
    <w:rsid w:val="00D500BD"/>
    <w:rsid w:val="00D5041B"/>
    <w:rsid w:val="00D512B6"/>
    <w:rsid w:val="00D53915"/>
    <w:rsid w:val="00D53C44"/>
    <w:rsid w:val="00D543EE"/>
    <w:rsid w:val="00D54750"/>
    <w:rsid w:val="00D548CA"/>
    <w:rsid w:val="00D5537F"/>
    <w:rsid w:val="00D55CF3"/>
    <w:rsid w:val="00D56215"/>
    <w:rsid w:val="00D5649E"/>
    <w:rsid w:val="00D565E6"/>
    <w:rsid w:val="00D56626"/>
    <w:rsid w:val="00D56FF3"/>
    <w:rsid w:val="00D571F2"/>
    <w:rsid w:val="00D575C2"/>
    <w:rsid w:val="00D57ED0"/>
    <w:rsid w:val="00D60CB6"/>
    <w:rsid w:val="00D626F0"/>
    <w:rsid w:val="00D62C5C"/>
    <w:rsid w:val="00D62F1A"/>
    <w:rsid w:val="00D6455E"/>
    <w:rsid w:val="00D64791"/>
    <w:rsid w:val="00D64988"/>
    <w:rsid w:val="00D650B8"/>
    <w:rsid w:val="00D6563A"/>
    <w:rsid w:val="00D65682"/>
    <w:rsid w:val="00D65E97"/>
    <w:rsid w:val="00D662A3"/>
    <w:rsid w:val="00D66B6C"/>
    <w:rsid w:val="00D6757D"/>
    <w:rsid w:val="00D7054F"/>
    <w:rsid w:val="00D70B2E"/>
    <w:rsid w:val="00D72733"/>
    <w:rsid w:val="00D72F91"/>
    <w:rsid w:val="00D73492"/>
    <w:rsid w:val="00D7362E"/>
    <w:rsid w:val="00D73903"/>
    <w:rsid w:val="00D7393F"/>
    <w:rsid w:val="00D73C9C"/>
    <w:rsid w:val="00D73D86"/>
    <w:rsid w:val="00D7433B"/>
    <w:rsid w:val="00D74CBE"/>
    <w:rsid w:val="00D74CDC"/>
    <w:rsid w:val="00D74D99"/>
    <w:rsid w:val="00D75496"/>
    <w:rsid w:val="00D75DCE"/>
    <w:rsid w:val="00D7630E"/>
    <w:rsid w:val="00D76438"/>
    <w:rsid w:val="00D7684E"/>
    <w:rsid w:val="00D76A21"/>
    <w:rsid w:val="00D803AE"/>
    <w:rsid w:val="00D80EB5"/>
    <w:rsid w:val="00D81858"/>
    <w:rsid w:val="00D8187D"/>
    <w:rsid w:val="00D81AC5"/>
    <w:rsid w:val="00D825F8"/>
    <w:rsid w:val="00D82613"/>
    <w:rsid w:val="00D8298F"/>
    <w:rsid w:val="00D832EE"/>
    <w:rsid w:val="00D83545"/>
    <w:rsid w:val="00D84FC3"/>
    <w:rsid w:val="00D8554D"/>
    <w:rsid w:val="00D85B4A"/>
    <w:rsid w:val="00D87D14"/>
    <w:rsid w:val="00D87E8E"/>
    <w:rsid w:val="00D903C0"/>
    <w:rsid w:val="00D90B88"/>
    <w:rsid w:val="00D90DA7"/>
    <w:rsid w:val="00D9116A"/>
    <w:rsid w:val="00D91A23"/>
    <w:rsid w:val="00D929C2"/>
    <w:rsid w:val="00D93270"/>
    <w:rsid w:val="00D94013"/>
    <w:rsid w:val="00D941DD"/>
    <w:rsid w:val="00D94F3E"/>
    <w:rsid w:val="00D95118"/>
    <w:rsid w:val="00D951DB"/>
    <w:rsid w:val="00D955A6"/>
    <w:rsid w:val="00D96268"/>
    <w:rsid w:val="00D962B2"/>
    <w:rsid w:val="00D970E6"/>
    <w:rsid w:val="00D97851"/>
    <w:rsid w:val="00D97BF4"/>
    <w:rsid w:val="00D97D5E"/>
    <w:rsid w:val="00D97DF6"/>
    <w:rsid w:val="00DA01D0"/>
    <w:rsid w:val="00DA0D3B"/>
    <w:rsid w:val="00DA0E2B"/>
    <w:rsid w:val="00DA13A7"/>
    <w:rsid w:val="00DA20B1"/>
    <w:rsid w:val="00DA2FC6"/>
    <w:rsid w:val="00DA3A88"/>
    <w:rsid w:val="00DA49B5"/>
    <w:rsid w:val="00DA514E"/>
    <w:rsid w:val="00DA5463"/>
    <w:rsid w:val="00DA55A2"/>
    <w:rsid w:val="00DA56BC"/>
    <w:rsid w:val="00DA5A0E"/>
    <w:rsid w:val="00DA5AFA"/>
    <w:rsid w:val="00DA5C33"/>
    <w:rsid w:val="00DA5FDB"/>
    <w:rsid w:val="00DA6529"/>
    <w:rsid w:val="00DA7432"/>
    <w:rsid w:val="00DA7784"/>
    <w:rsid w:val="00DA7A47"/>
    <w:rsid w:val="00DA7EC5"/>
    <w:rsid w:val="00DB0A41"/>
    <w:rsid w:val="00DB0D9E"/>
    <w:rsid w:val="00DB1AE6"/>
    <w:rsid w:val="00DB3189"/>
    <w:rsid w:val="00DB3CE1"/>
    <w:rsid w:val="00DB5930"/>
    <w:rsid w:val="00DB5AC2"/>
    <w:rsid w:val="00DB75C8"/>
    <w:rsid w:val="00DB7C16"/>
    <w:rsid w:val="00DB7F2F"/>
    <w:rsid w:val="00DC00E0"/>
    <w:rsid w:val="00DC0234"/>
    <w:rsid w:val="00DC04A2"/>
    <w:rsid w:val="00DC06EC"/>
    <w:rsid w:val="00DC0AB3"/>
    <w:rsid w:val="00DC15C1"/>
    <w:rsid w:val="00DC22C3"/>
    <w:rsid w:val="00DC3E29"/>
    <w:rsid w:val="00DC3E33"/>
    <w:rsid w:val="00DC3FA7"/>
    <w:rsid w:val="00DC45CA"/>
    <w:rsid w:val="00DC48E2"/>
    <w:rsid w:val="00DC5CE1"/>
    <w:rsid w:val="00DC6454"/>
    <w:rsid w:val="00DC6BD3"/>
    <w:rsid w:val="00DD0448"/>
    <w:rsid w:val="00DD0E6B"/>
    <w:rsid w:val="00DD1143"/>
    <w:rsid w:val="00DD1260"/>
    <w:rsid w:val="00DD1D0B"/>
    <w:rsid w:val="00DD23CD"/>
    <w:rsid w:val="00DD3A84"/>
    <w:rsid w:val="00DD3FD7"/>
    <w:rsid w:val="00DD4C14"/>
    <w:rsid w:val="00DD5229"/>
    <w:rsid w:val="00DD5A37"/>
    <w:rsid w:val="00DD5E3C"/>
    <w:rsid w:val="00DD64EF"/>
    <w:rsid w:val="00DD6CC4"/>
    <w:rsid w:val="00DD7AA8"/>
    <w:rsid w:val="00DD7FBD"/>
    <w:rsid w:val="00DE0290"/>
    <w:rsid w:val="00DE0CEC"/>
    <w:rsid w:val="00DE1020"/>
    <w:rsid w:val="00DE1112"/>
    <w:rsid w:val="00DE116C"/>
    <w:rsid w:val="00DE1593"/>
    <w:rsid w:val="00DE1873"/>
    <w:rsid w:val="00DE2802"/>
    <w:rsid w:val="00DE2EDD"/>
    <w:rsid w:val="00DE340C"/>
    <w:rsid w:val="00DE3451"/>
    <w:rsid w:val="00DE5318"/>
    <w:rsid w:val="00DE5515"/>
    <w:rsid w:val="00DE5930"/>
    <w:rsid w:val="00DE7261"/>
    <w:rsid w:val="00DE7B41"/>
    <w:rsid w:val="00DF02C3"/>
    <w:rsid w:val="00DF02F0"/>
    <w:rsid w:val="00DF088E"/>
    <w:rsid w:val="00DF0AA3"/>
    <w:rsid w:val="00DF137C"/>
    <w:rsid w:val="00DF1499"/>
    <w:rsid w:val="00DF16F1"/>
    <w:rsid w:val="00DF1BEA"/>
    <w:rsid w:val="00DF1CAD"/>
    <w:rsid w:val="00DF2CEE"/>
    <w:rsid w:val="00DF30C0"/>
    <w:rsid w:val="00DF4505"/>
    <w:rsid w:val="00DF46A6"/>
    <w:rsid w:val="00DF493D"/>
    <w:rsid w:val="00DF4D84"/>
    <w:rsid w:val="00DF5C04"/>
    <w:rsid w:val="00DF5C8E"/>
    <w:rsid w:val="00DF64FF"/>
    <w:rsid w:val="00DF69A8"/>
    <w:rsid w:val="00DF70E0"/>
    <w:rsid w:val="00DF7F8D"/>
    <w:rsid w:val="00E00C0F"/>
    <w:rsid w:val="00E011D6"/>
    <w:rsid w:val="00E013CD"/>
    <w:rsid w:val="00E01732"/>
    <w:rsid w:val="00E0284A"/>
    <w:rsid w:val="00E03937"/>
    <w:rsid w:val="00E0428F"/>
    <w:rsid w:val="00E04F17"/>
    <w:rsid w:val="00E0570B"/>
    <w:rsid w:val="00E05FEC"/>
    <w:rsid w:val="00E0633F"/>
    <w:rsid w:val="00E06494"/>
    <w:rsid w:val="00E0740D"/>
    <w:rsid w:val="00E07783"/>
    <w:rsid w:val="00E1032A"/>
    <w:rsid w:val="00E110BE"/>
    <w:rsid w:val="00E12B7E"/>
    <w:rsid w:val="00E1302B"/>
    <w:rsid w:val="00E14078"/>
    <w:rsid w:val="00E14384"/>
    <w:rsid w:val="00E14771"/>
    <w:rsid w:val="00E14A21"/>
    <w:rsid w:val="00E14B2D"/>
    <w:rsid w:val="00E14F93"/>
    <w:rsid w:val="00E14FAB"/>
    <w:rsid w:val="00E1589C"/>
    <w:rsid w:val="00E15BEE"/>
    <w:rsid w:val="00E15D33"/>
    <w:rsid w:val="00E163CB"/>
    <w:rsid w:val="00E168C5"/>
    <w:rsid w:val="00E173B4"/>
    <w:rsid w:val="00E1744C"/>
    <w:rsid w:val="00E17D53"/>
    <w:rsid w:val="00E20015"/>
    <w:rsid w:val="00E20C02"/>
    <w:rsid w:val="00E2148F"/>
    <w:rsid w:val="00E22EBD"/>
    <w:rsid w:val="00E2378F"/>
    <w:rsid w:val="00E23ADC"/>
    <w:rsid w:val="00E24937"/>
    <w:rsid w:val="00E24E38"/>
    <w:rsid w:val="00E2544B"/>
    <w:rsid w:val="00E25DF7"/>
    <w:rsid w:val="00E260CA"/>
    <w:rsid w:val="00E26BD2"/>
    <w:rsid w:val="00E27809"/>
    <w:rsid w:val="00E302C8"/>
    <w:rsid w:val="00E30604"/>
    <w:rsid w:val="00E309CC"/>
    <w:rsid w:val="00E311F6"/>
    <w:rsid w:val="00E32B9E"/>
    <w:rsid w:val="00E33304"/>
    <w:rsid w:val="00E34589"/>
    <w:rsid w:val="00E346D1"/>
    <w:rsid w:val="00E34A3B"/>
    <w:rsid w:val="00E34E0A"/>
    <w:rsid w:val="00E35237"/>
    <w:rsid w:val="00E3672C"/>
    <w:rsid w:val="00E3686A"/>
    <w:rsid w:val="00E36D43"/>
    <w:rsid w:val="00E3712F"/>
    <w:rsid w:val="00E373E3"/>
    <w:rsid w:val="00E37853"/>
    <w:rsid w:val="00E408CB"/>
    <w:rsid w:val="00E40A44"/>
    <w:rsid w:val="00E40E3B"/>
    <w:rsid w:val="00E42718"/>
    <w:rsid w:val="00E427E1"/>
    <w:rsid w:val="00E42DE6"/>
    <w:rsid w:val="00E43450"/>
    <w:rsid w:val="00E43470"/>
    <w:rsid w:val="00E43C6B"/>
    <w:rsid w:val="00E43EEC"/>
    <w:rsid w:val="00E43FD7"/>
    <w:rsid w:val="00E4485F"/>
    <w:rsid w:val="00E457AA"/>
    <w:rsid w:val="00E45E76"/>
    <w:rsid w:val="00E46227"/>
    <w:rsid w:val="00E50250"/>
    <w:rsid w:val="00E5065B"/>
    <w:rsid w:val="00E51587"/>
    <w:rsid w:val="00E51622"/>
    <w:rsid w:val="00E52BF3"/>
    <w:rsid w:val="00E54DC9"/>
    <w:rsid w:val="00E552AB"/>
    <w:rsid w:val="00E55A13"/>
    <w:rsid w:val="00E5625A"/>
    <w:rsid w:val="00E56513"/>
    <w:rsid w:val="00E56782"/>
    <w:rsid w:val="00E56E68"/>
    <w:rsid w:val="00E56EDE"/>
    <w:rsid w:val="00E56FE1"/>
    <w:rsid w:val="00E572DA"/>
    <w:rsid w:val="00E60ED0"/>
    <w:rsid w:val="00E611D2"/>
    <w:rsid w:val="00E6122C"/>
    <w:rsid w:val="00E6153F"/>
    <w:rsid w:val="00E6164B"/>
    <w:rsid w:val="00E6168B"/>
    <w:rsid w:val="00E632C3"/>
    <w:rsid w:val="00E63B13"/>
    <w:rsid w:val="00E641B0"/>
    <w:rsid w:val="00E642DB"/>
    <w:rsid w:val="00E64DA4"/>
    <w:rsid w:val="00E65072"/>
    <w:rsid w:val="00E651C9"/>
    <w:rsid w:val="00E65B43"/>
    <w:rsid w:val="00E6643F"/>
    <w:rsid w:val="00E66845"/>
    <w:rsid w:val="00E70313"/>
    <w:rsid w:val="00E703D4"/>
    <w:rsid w:val="00E703E6"/>
    <w:rsid w:val="00E7066C"/>
    <w:rsid w:val="00E70FF5"/>
    <w:rsid w:val="00E71180"/>
    <w:rsid w:val="00E719BA"/>
    <w:rsid w:val="00E721AF"/>
    <w:rsid w:val="00E73BEF"/>
    <w:rsid w:val="00E73CDF"/>
    <w:rsid w:val="00E7433F"/>
    <w:rsid w:val="00E74691"/>
    <w:rsid w:val="00E75487"/>
    <w:rsid w:val="00E754D0"/>
    <w:rsid w:val="00E758FE"/>
    <w:rsid w:val="00E75FA3"/>
    <w:rsid w:val="00E762EF"/>
    <w:rsid w:val="00E77AD2"/>
    <w:rsid w:val="00E80C6E"/>
    <w:rsid w:val="00E80E98"/>
    <w:rsid w:val="00E81401"/>
    <w:rsid w:val="00E8190B"/>
    <w:rsid w:val="00E81E3B"/>
    <w:rsid w:val="00E82653"/>
    <w:rsid w:val="00E83059"/>
    <w:rsid w:val="00E846D9"/>
    <w:rsid w:val="00E8479F"/>
    <w:rsid w:val="00E85859"/>
    <w:rsid w:val="00E85A4E"/>
    <w:rsid w:val="00E85F5D"/>
    <w:rsid w:val="00E86382"/>
    <w:rsid w:val="00E865D8"/>
    <w:rsid w:val="00E867B4"/>
    <w:rsid w:val="00E869AA"/>
    <w:rsid w:val="00E86D9B"/>
    <w:rsid w:val="00E87B4A"/>
    <w:rsid w:val="00E87EE5"/>
    <w:rsid w:val="00E9033F"/>
    <w:rsid w:val="00E90743"/>
    <w:rsid w:val="00E91184"/>
    <w:rsid w:val="00E9122C"/>
    <w:rsid w:val="00E91BEF"/>
    <w:rsid w:val="00E92E6B"/>
    <w:rsid w:val="00E9386A"/>
    <w:rsid w:val="00E93BED"/>
    <w:rsid w:val="00E93EE7"/>
    <w:rsid w:val="00E9493B"/>
    <w:rsid w:val="00E94A76"/>
    <w:rsid w:val="00E95249"/>
    <w:rsid w:val="00E954C4"/>
    <w:rsid w:val="00E97498"/>
    <w:rsid w:val="00EA084B"/>
    <w:rsid w:val="00EA1A42"/>
    <w:rsid w:val="00EA3021"/>
    <w:rsid w:val="00EA376C"/>
    <w:rsid w:val="00EA3B79"/>
    <w:rsid w:val="00EA3F94"/>
    <w:rsid w:val="00EA45BD"/>
    <w:rsid w:val="00EA4901"/>
    <w:rsid w:val="00EA55AF"/>
    <w:rsid w:val="00EA5BD7"/>
    <w:rsid w:val="00EA5BF9"/>
    <w:rsid w:val="00EA633E"/>
    <w:rsid w:val="00EA6628"/>
    <w:rsid w:val="00EA66A6"/>
    <w:rsid w:val="00EA7550"/>
    <w:rsid w:val="00EA758B"/>
    <w:rsid w:val="00EA7EF6"/>
    <w:rsid w:val="00EB0877"/>
    <w:rsid w:val="00EB158C"/>
    <w:rsid w:val="00EB1B43"/>
    <w:rsid w:val="00EB2374"/>
    <w:rsid w:val="00EB35C8"/>
    <w:rsid w:val="00EB4D98"/>
    <w:rsid w:val="00EB5307"/>
    <w:rsid w:val="00EB586C"/>
    <w:rsid w:val="00EB601E"/>
    <w:rsid w:val="00EB7C33"/>
    <w:rsid w:val="00EC01A7"/>
    <w:rsid w:val="00EC0B54"/>
    <w:rsid w:val="00EC1153"/>
    <w:rsid w:val="00EC1161"/>
    <w:rsid w:val="00EC1D3D"/>
    <w:rsid w:val="00EC27F2"/>
    <w:rsid w:val="00EC36E0"/>
    <w:rsid w:val="00EC3908"/>
    <w:rsid w:val="00EC3C83"/>
    <w:rsid w:val="00EC4542"/>
    <w:rsid w:val="00EC668E"/>
    <w:rsid w:val="00EC75F4"/>
    <w:rsid w:val="00ED12A0"/>
    <w:rsid w:val="00ED146B"/>
    <w:rsid w:val="00ED172F"/>
    <w:rsid w:val="00ED3458"/>
    <w:rsid w:val="00ED36E3"/>
    <w:rsid w:val="00ED45B1"/>
    <w:rsid w:val="00ED519F"/>
    <w:rsid w:val="00ED5763"/>
    <w:rsid w:val="00ED5CEA"/>
    <w:rsid w:val="00ED72BD"/>
    <w:rsid w:val="00ED7683"/>
    <w:rsid w:val="00ED7795"/>
    <w:rsid w:val="00ED7C80"/>
    <w:rsid w:val="00EE072F"/>
    <w:rsid w:val="00EE142B"/>
    <w:rsid w:val="00EE1AB7"/>
    <w:rsid w:val="00EE1D3D"/>
    <w:rsid w:val="00EE24EF"/>
    <w:rsid w:val="00EE32A8"/>
    <w:rsid w:val="00EE340B"/>
    <w:rsid w:val="00EE37FF"/>
    <w:rsid w:val="00EE3EAD"/>
    <w:rsid w:val="00EE40C6"/>
    <w:rsid w:val="00EE466D"/>
    <w:rsid w:val="00EE490F"/>
    <w:rsid w:val="00EE5C3C"/>
    <w:rsid w:val="00EE647A"/>
    <w:rsid w:val="00EE6CD4"/>
    <w:rsid w:val="00EE6D9F"/>
    <w:rsid w:val="00EF0701"/>
    <w:rsid w:val="00EF0E18"/>
    <w:rsid w:val="00EF0EBD"/>
    <w:rsid w:val="00EF1A18"/>
    <w:rsid w:val="00EF1A69"/>
    <w:rsid w:val="00EF27A1"/>
    <w:rsid w:val="00EF2F66"/>
    <w:rsid w:val="00EF3B0A"/>
    <w:rsid w:val="00EF3FB0"/>
    <w:rsid w:val="00EF4777"/>
    <w:rsid w:val="00EF4EDE"/>
    <w:rsid w:val="00EF4FBB"/>
    <w:rsid w:val="00EF6598"/>
    <w:rsid w:val="00EF663B"/>
    <w:rsid w:val="00EF6E54"/>
    <w:rsid w:val="00EF721C"/>
    <w:rsid w:val="00EF7346"/>
    <w:rsid w:val="00EF7E9A"/>
    <w:rsid w:val="00F0088B"/>
    <w:rsid w:val="00F00EEF"/>
    <w:rsid w:val="00F01210"/>
    <w:rsid w:val="00F01773"/>
    <w:rsid w:val="00F0205C"/>
    <w:rsid w:val="00F02193"/>
    <w:rsid w:val="00F025AA"/>
    <w:rsid w:val="00F03502"/>
    <w:rsid w:val="00F04134"/>
    <w:rsid w:val="00F04898"/>
    <w:rsid w:val="00F064A5"/>
    <w:rsid w:val="00F064C3"/>
    <w:rsid w:val="00F06F9D"/>
    <w:rsid w:val="00F10FE5"/>
    <w:rsid w:val="00F11458"/>
    <w:rsid w:val="00F11E7C"/>
    <w:rsid w:val="00F1263B"/>
    <w:rsid w:val="00F1285A"/>
    <w:rsid w:val="00F13421"/>
    <w:rsid w:val="00F152BC"/>
    <w:rsid w:val="00F170AE"/>
    <w:rsid w:val="00F17B8C"/>
    <w:rsid w:val="00F17C58"/>
    <w:rsid w:val="00F17EC2"/>
    <w:rsid w:val="00F20191"/>
    <w:rsid w:val="00F215B8"/>
    <w:rsid w:val="00F218A5"/>
    <w:rsid w:val="00F22020"/>
    <w:rsid w:val="00F235A4"/>
    <w:rsid w:val="00F24809"/>
    <w:rsid w:val="00F24FFF"/>
    <w:rsid w:val="00F25072"/>
    <w:rsid w:val="00F259AE"/>
    <w:rsid w:val="00F261EF"/>
    <w:rsid w:val="00F2622F"/>
    <w:rsid w:val="00F27271"/>
    <w:rsid w:val="00F278C8"/>
    <w:rsid w:val="00F27F8F"/>
    <w:rsid w:val="00F3097E"/>
    <w:rsid w:val="00F30C8D"/>
    <w:rsid w:val="00F30DE5"/>
    <w:rsid w:val="00F31493"/>
    <w:rsid w:val="00F316E0"/>
    <w:rsid w:val="00F324DE"/>
    <w:rsid w:val="00F33BDA"/>
    <w:rsid w:val="00F348DF"/>
    <w:rsid w:val="00F35243"/>
    <w:rsid w:val="00F374CE"/>
    <w:rsid w:val="00F375A4"/>
    <w:rsid w:val="00F375B9"/>
    <w:rsid w:val="00F37FA4"/>
    <w:rsid w:val="00F400EB"/>
    <w:rsid w:val="00F4038F"/>
    <w:rsid w:val="00F404F9"/>
    <w:rsid w:val="00F40C83"/>
    <w:rsid w:val="00F40DA4"/>
    <w:rsid w:val="00F41AC7"/>
    <w:rsid w:val="00F4217D"/>
    <w:rsid w:val="00F42F5D"/>
    <w:rsid w:val="00F42FB9"/>
    <w:rsid w:val="00F4304A"/>
    <w:rsid w:val="00F43ABB"/>
    <w:rsid w:val="00F43BE6"/>
    <w:rsid w:val="00F4409B"/>
    <w:rsid w:val="00F444EB"/>
    <w:rsid w:val="00F4600A"/>
    <w:rsid w:val="00F46329"/>
    <w:rsid w:val="00F46A35"/>
    <w:rsid w:val="00F506D8"/>
    <w:rsid w:val="00F52E76"/>
    <w:rsid w:val="00F547E8"/>
    <w:rsid w:val="00F547FF"/>
    <w:rsid w:val="00F5531E"/>
    <w:rsid w:val="00F56023"/>
    <w:rsid w:val="00F56FF3"/>
    <w:rsid w:val="00F576AB"/>
    <w:rsid w:val="00F57916"/>
    <w:rsid w:val="00F579AE"/>
    <w:rsid w:val="00F57A75"/>
    <w:rsid w:val="00F6052C"/>
    <w:rsid w:val="00F6137B"/>
    <w:rsid w:val="00F616E7"/>
    <w:rsid w:val="00F61782"/>
    <w:rsid w:val="00F61790"/>
    <w:rsid w:val="00F61EAA"/>
    <w:rsid w:val="00F62109"/>
    <w:rsid w:val="00F628B5"/>
    <w:rsid w:val="00F628CA"/>
    <w:rsid w:val="00F629F2"/>
    <w:rsid w:val="00F630F7"/>
    <w:rsid w:val="00F631C1"/>
    <w:rsid w:val="00F64637"/>
    <w:rsid w:val="00F65499"/>
    <w:rsid w:val="00F661B1"/>
    <w:rsid w:val="00F66E97"/>
    <w:rsid w:val="00F6713F"/>
    <w:rsid w:val="00F67545"/>
    <w:rsid w:val="00F679EA"/>
    <w:rsid w:val="00F700DA"/>
    <w:rsid w:val="00F703F6"/>
    <w:rsid w:val="00F70C4C"/>
    <w:rsid w:val="00F70DF2"/>
    <w:rsid w:val="00F716BA"/>
    <w:rsid w:val="00F71D60"/>
    <w:rsid w:val="00F722CF"/>
    <w:rsid w:val="00F72D2A"/>
    <w:rsid w:val="00F7300B"/>
    <w:rsid w:val="00F73EBD"/>
    <w:rsid w:val="00F74ED6"/>
    <w:rsid w:val="00F7530B"/>
    <w:rsid w:val="00F75B4C"/>
    <w:rsid w:val="00F76014"/>
    <w:rsid w:val="00F763F4"/>
    <w:rsid w:val="00F77949"/>
    <w:rsid w:val="00F8107B"/>
    <w:rsid w:val="00F8128C"/>
    <w:rsid w:val="00F81612"/>
    <w:rsid w:val="00F81A99"/>
    <w:rsid w:val="00F83193"/>
    <w:rsid w:val="00F8329A"/>
    <w:rsid w:val="00F833E9"/>
    <w:rsid w:val="00F8405E"/>
    <w:rsid w:val="00F84181"/>
    <w:rsid w:val="00F84591"/>
    <w:rsid w:val="00F84941"/>
    <w:rsid w:val="00F84A2B"/>
    <w:rsid w:val="00F84F5B"/>
    <w:rsid w:val="00F8521F"/>
    <w:rsid w:val="00F852F0"/>
    <w:rsid w:val="00F855A8"/>
    <w:rsid w:val="00F87574"/>
    <w:rsid w:val="00F87691"/>
    <w:rsid w:val="00F8780D"/>
    <w:rsid w:val="00F87820"/>
    <w:rsid w:val="00F90DFD"/>
    <w:rsid w:val="00F90E92"/>
    <w:rsid w:val="00F91853"/>
    <w:rsid w:val="00F9193C"/>
    <w:rsid w:val="00F91D6D"/>
    <w:rsid w:val="00F91EEB"/>
    <w:rsid w:val="00F922C8"/>
    <w:rsid w:val="00F92C4A"/>
    <w:rsid w:val="00F92CA5"/>
    <w:rsid w:val="00F93A2A"/>
    <w:rsid w:val="00F93B6C"/>
    <w:rsid w:val="00F93EAB"/>
    <w:rsid w:val="00F943EA"/>
    <w:rsid w:val="00F94828"/>
    <w:rsid w:val="00F9649C"/>
    <w:rsid w:val="00F964A2"/>
    <w:rsid w:val="00F96AF3"/>
    <w:rsid w:val="00F96D1E"/>
    <w:rsid w:val="00F97706"/>
    <w:rsid w:val="00F97888"/>
    <w:rsid w:val="00FA023C"/>
    <w:rsid w:val="00FA0EF5"/>
    <w:rsid w:val="00FA1489"/>
    <w:rsid w:val="00FA1A6B"/>
    <w:rsid w:val="00FA1ADE"/>
    <w:rsid w:val="00FA2902"/>
    <w:rsid w:val="00FA2B8F"/>
    <w:rsid w:val="00FA2DFE"/>
    <w:rsid w:val="00FA2F9E"/>
    <w:rsid w:val="00FA3C38"/>
    <w:rsid w:val="00FA5138"/>
    <w:rsid w:val="00FA5169"/>
    <w:rsid w:val="00FA572F"/>
    <w:rsid w:val="00FA62B7"/>
    <w:rsid w:val="00FA67C6"/>
    <w:rsid w:val="00FA6F57"/>
    <w:rsid w:val="00FB003A"/>
    <w:rsid w:val="00FB0591"/>
    <w:rsid w:val="00FB067F"/>
    <w:rsid w:val="00FB102F"/>
    <w:rsid w:val="00FB1EB4"/>
    <w:rsid w:val="00FB1EDD"/>
    <w:rsid w:val="00FB200A"/>
    <w:rsid w:val="00FB2049"/>
    <w:rsid w:val="00FB2271"/>
    <w:rsid w:val="00FB2441"/>
    <w:rsid w:val="00FB27EF"/>
    <w:rsid w:val="00FB2DFA"/>
    <w:rsid w:val="00FB64A9"/>
    <w:rsid w:val="00FB65F2"/>
    <w:rsid w:val="00FB6872"/>
    <w:rsid w:val="00FB6889"/>
    <w:rsid w:val="00FB696F"/>
    <w:rsid w:val="00FC00DE"/>
    <w:rsid w:val="00FC0387"/>
    <w:rsid w:val="00FC0934"/>
    <w:rsid w:val="00FC1F50"/>
    <w:rsid w:val="00FC2215"/>
    <w:rsid w:val="00FC2D02"/>
    <w:rsid w:val="00FC2DA0"/>
    <w:rsid w:val="00FC3686"/>
    <w:rsid w:val="00FC44D7"/>
    <w:rsid w:val="00FC4647"/>
    <w:rsid w:val="00FC487C"/>
    <w:rsid w:val="00FC4AAF"/>
    <w:rsid w:val="00FC4D3F"/>
    <w:rsid w:val="00FC52DB"/>
    <w:rsid w:val="00FC6176"/>
    <w:rsid w:val="00FC6F32"/>
    <w:rsid w:val="00FC6F59"/>
    <w:rsid w:val="00FC7277"/>
    <w:rsid w:val="00FC73DD"/>
    <w:rsid w:val="00FD04BB"/>
    <w:rsid w:val="00FD0996"/>
    <w:rsid w:val="00FD0D7B"/>
    <w:rsid w:val="00FD1071"/>
    <w:rsid w:val="00FD275C"/>
    <w:rsid w:val="00FD2AF3"/>
    <w:rsid w:val="00FD3694"/>
    <w:rsid w:val="00FD3874"/>
    <w:rsid w:val="00FD3BE6"/>
    <w:rsid w:val="00FD3DAA"/>
    <w:rsid w:val="00FD404C"/>
    <w:rsid w:val="00FD51EE"/>
    <w:rsid w:val="00FD5676"/>
    <w:rsid w:val="00FD5B2D"/>
    <w:rsid w:val="00FD5BA9"/>
    <w:rsid w:val="00FD60DA"/>
    <w:rsid w:val="00FD73A3"/>
    <w:rsid w:val="00FD7CC4"/>
    <w:rsid w:val="00FE04F8"/>
    <w:rsid w:val="00FE0AEE"/>
    <w:rsid w:val="00FE38D3"/>
    <w:rsid w:val="00FE3E66"/>
    <w:rsid w:val="00FE46AE"/>
    <w:rsid w:val="00FE5145"/>
    <w:rsid w:val="00FE5220"/>
    <w:rsid w:val="00FE6E86"/>
    <w:rsid w:val="00FE7532"/>
    <w:rsid w:val="00FE770F"/>
    <w:rsid w:val="00FF09A7"/>
    <w:rsid w:val="00FF21AE"/>
    <w:rsid w:val="00FF2293"/>
    <w:rsid w:val="00FF2CA2"/>
    <w:rsid w:val="00FF39FB"/>
    <w:rsid w:val="00FF3B4F"/>
    <w:rsid w:val="00FF47A1"/>
    <w:rsid w:val="00FF48FF"/>
    <w:rsid w:val="00FF595A"/>
    <w:rsid w:val="00FF6FDE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3DACF696"/>
  <w15:chartTrackingRefBased/>
  <w15:docId w15:val="{E2FD6B82-FA08-42AC-9509-D12E5EB9A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2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3021"/>
    <w:pPr>
      <w:spacing w:after="0" w:line="240" w:lineRule="auto"/>
    </w:pPr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EA30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aliases w:val="AG Heading 2"/>
    <w:basedOn w:val="Normal"/>
    <w:next w:val="Normal"/>
    <w:link w:val="Heading2Char"/>
    <w:uiPriority w:val="2"/>
    <w:unhideWhenUsed/>
    <w:qFormat/>
    <w:rsid w:val="00EA30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A30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A30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A30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A302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A302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A302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A302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30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aliases w:val="AG Heading 2 Char"/>
    <w:basedOn w:val="DefaultParagraphFont"/>
    <w:link w:val="Heading2"/>
    <w:uiPriority w:val="2"/>
    <w:rsid w:val="00EA30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A30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A302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A302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A302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A302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A302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A302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A302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A30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A30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A30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A30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A3021"/>
    <w:rPr>
      <w:i/>
      <w:iCs/>
      <w:color w:val="404040" w:themeColor="text1" w:themeTint="BF"/>
    </w:rPr>
  </w:style>
  <w:style w:type="paragraph" w:styleId="ListParagraph">
    <w:name w:val="List Paragraph"/>
    <w:aliases w:val="Table of Contents 2,Table Legend,Bullet1,Bullet List,Section 5,Questions,List Paragraph1,QuestionNumber,FooterText,Liste couleur - Accent 11,Liste couleur - Accent 111,hyperlink,Bullet 1 2"/>
    <w:basedOn w:val="Normal"/>
    <w:link w:val="ListParagraphChar"/>
    <w:uiPriority w:val="34"/>
    <w:qFormat/>
    <w:rsid w:val="00EA302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A302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A30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A302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A302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2493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24937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0C6E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C6E1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C6E1B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C6E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C6E1B"/>
    <w:rPr>
      <w:rFonts w:eastAsiaTheme="minorEastAsia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C1161"/>
    <w:pPr>
      <w:spacing w:after="0" w:line="240" w:lineRule="auto"/>
    </w:pPr>
    <w:rPr>
      <w:rFonts w:eastAsiaTheme="minorEastAsia"/>
    </w:rPr>
  </w:style>
  <w:style w:type="paragraph" w:styleId="ListBullet">
    <w:name w:val="List Bullet"/>
    <w:basedOn w:val="Normal"/>
    <w:link w:val="ListBulletChar"/>
    <w:uiPriority w:val="99"/>
    <w:unhideWhenUsed/>
    <w:rsid w:val="00966DB1"/>
    <w:pPr>
      <w:spacing w:line="480" w:lineRule="auto"/>
      <w:contextualSpacing/>
    </w:pPr>
    <w:rPr>
      <w:rFonts w:ascii="Times New Roman" w:eastAsiaTheme="minorHAnsi" w:hAnsi="Times New Roman"/>
      <w:kern w:val="0"/>
      <w:szCs w:val="22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4D154D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4F721D"/>
    <w:rPr>
      <w:color w:val="96607D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294E4C"/>
    <w:pPr>
      <w:tabs>
        <w:tab w:val="center" w:pos="4513"/>
        <w:tab w:val="right" w:pos="9026"/>
      </w:tabs>
    </w:pPr>
    <w:rPr>
      <w:rFonts w:ascii="Times New Roman" w:eastAsiaTheme="minorHAnsi" w:hAnsi="Times New Roman"/>
      <w:kern w:val="0"/>
      <w:szCs w:val="22"/>
      <w:lang w:val="en-CA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294E4C"/>
    <w:rPr>
      <w:rFonts w:ascii="Times New Roman" w:hAnsi="Times New Roman"/>
      <w:kern w:val="0"/>
      <w:szCs w:val="22"/>
      <w:lang w:val="en-CA"/>
      <w14:ligatures w14:val="none"/>
    </w:rPr>
  </w:style>
  <w:style w:type="paragraph" w:customStyle="1" w:styleId="BodyText12">
    <w:name w:val="Body Text 12"/>
    <w:link w:val="BodyText12Char"/>
    <w:qFormat/>
    <w:rsid w:val="002F3199"/>
    <w:pPr>
      <w:spacing w:after="240" w:line="264" w:lineRule="auto"/>
      <w:jc w:val="both"/>
    </w:pPr>
    <w:rPr>
      <w:rFonts w:ascii="Times New Roman" w:eastAsia="Times New Roman" w:hAnsi="Times New Roman" w:cs="Times New Roman"/>
      <w:kern w:val="0"/>
      <w:szCs w:val="20"/>
      <w14:ligatures w14:val="none"/>
    </w:rPr>
  </w:style>
  <w:style w:type="character" w:customStyle="1" w:styleId="BodyText12Char">
    <w:name w:val="Body Text 12 Char"/>
    <w:basedOn w:val="DefaultParagraphFont"/>
    <w:link w:val="BodyText12"/>
    <w:rsid w:val="002F3199"/>
    <w:rPr>
      <w:rFonts w:ascii="Times New Roman" w:eastAsia="Times New Roman" w:hAnsi="Times New Roman" w:cs="Times New Roman"/>
      <w:kern w:val="0"/>
      <w:szCs w:val="20"/>
      <w14:ligatures w14:val="none"/>
    </w:rPr>
  </w:style>
  <w:style w:type="character" w:customStyle="1" w:styleId="ListParagraphChar">
    <w:name w:val="List Paragraph Char"/>
    <w:aliases w:val="Table of Contents 2 Char,Table Legend Char,Bullet1 Char,Bullet List Char,Section 5 Char,Questions Char,List Paragraph1 Char,QuestionNumber Char,FooterText Char,Liste couleur - Accent 11 Char,Liste couleur - Accent 111 Char"/>
    <w:basedOn w:val="DefaultParagraphFont"/>
    <w:link w:val="ListParagraph"/>
    <w:uiPriority w:val="34"/>
    <w:rsid w:val="002F3199"/>
    <w:rPr>
      <w:rFonts w:eastAsiaTheme="minorEastAsia"/>
    </w:rPr>
  </w:style>
  <w:style w:type="character" w:styleId="Emphasis">
    <w:name w:val="Emphasis"/>
    <w:basedOn w:val="DefaultParagraphFont"/>
    <w:uiPriority w:val="20"/>
    <w:qFormat/>
    <w:rsid w:val="002F3199"/>
    <w:rPr>
      <w:i/>
      <w:iCs/>
    </w:rPr>
  </w:style>
  <w:style w:type="character" w:styleId="PlaceholderText">
    <w:name w:val="Placeholder Text"/>
    <w:basedOn w:val="DefaultParagraphFont"/>
    <w:uiPriority w:val="99"/>
    <w:semiHidden/>
    <w:rsid w:val="002F3199"/>
    <w:rPr>
      <w:color w:val="808080"/>
    </w:rPr>
  </w:style>
  <w:style w:type="character" w:styleId="SubtleEmphasis">
    <w:name w:val="Subtle Emphasis"/>
    <w:uiPriority w:val="19"/>
    <w:qFormat/>
    <w:rsid w:val="002F3199"/>
    <w:rPr>
      <w:rFonts w:ascii="Times New Roman" w:hAnsi="Times New Roman" w:cs="Times New Roman"/>
      <w:i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9D49C9"/>
    <w:pPr>
      <w:jc w:val="center"/>
    </w:pPr>
    <w:rPr>
      <w:rFonts w:ascii="Aptos" w:hAnsi="Aptos"/>
      <w:noProof/>
    </w:rPr>
  </w:style>
  <w:style w:type="character" w:customStyle="1" w:styleId="ListBulletChar">
    <w:name w:val="List Bullet Char"/>
    <w:basedOn w:val="DefaultParagraphFont"/>
    <w:link w:val="ListBullet"/>
    <w:uiPriority w:val="99"/>
    <w:rsid w:val="009D49C9"/>
    <w:rPr>
      <w:rFonts w:ascii="Times New Roman" w:hAnsi="Times New Roman"/>
      <w:kern w:val="0"/>
      <w:szCs w:val="22"/>
      <w14:ligatures w14:val="none"/>
    </w:rPr>
  </w:style>
  <w:style w:type="character" w:customStyle="1" w:styleId="EndNoteBibliographyTitleChar">
    <w:name w:val="EndNote Bibliography Title Char"/>
    <w:basedOn w:val="ListBulletChar"/>
    <w:link w:val="EndNoteBibliographyTitle"/>
    <w:rsid w:val="009D49C9"/>
    <w:rPr>
      <w:rFonts w:ascii="Aptos" w:eastAsiaTheme="minorEastAsia" w:hAnsi="Aptos"/>
      <w:noProof/>
      <w:kern w:val="0"/>
      <w:szCs w:val="22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9D49C9"/>
    <w:rPr>
      <w:rFonts w:ascii="Aptos" w:hAnsi="Aptos"/>
      <w:noProof/>
    </w:rPr>
  </w:style>
  <w:style w:type="character" w:customStyle="1" w:styleId="EndNoteBibliographyChar">
    <w:name w:val="EndNote Bibliography Char"/>
    <w:basedOn w:val="ListBulletChar"/>
    <w:link w:val="EndNoteBibliography"/>
    <w:rsid w:val="009D49C9"/>
    <w:rPr>
      <w:rFonts w:ascii="Aptos" w:eastAsiaTheme="minorEastAsia" w:hAnsi="Aptos"/>
      <w:noProof/>
      <w:kern w:val="0"/>
      <w:szCs w:val="22"/>
      <w14:ligatures w14:val="none"/>
    </w:rPr>
  </w:style>
  <w:style w:type="table" w:styleId="TableGrid">
    <w:name w:val="Table Grid"/>
    <w:basedOn w:val="TableNormal"/>
    <w:uiPriority w:val="39"/>
    <w:rsid w:val="00332A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"/>
    <w:rsid w:val="000C5D3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96">
    <w:name w:val="xl96"/>
    <w:basedOn w:val="Normal"/>
    <w:rsid w:val="000C5D3C"/>
    <w:pPr>
      <w:shd w:val="clear" w:color="000000" w:fill="FFFFFF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97">
    <w:name w:val="xl97"/>
    <w:basedOn w:val="Normal"/>
    <w:rsid w:val="000C5D3C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98">
    <w:name w:val="xl98"/>
    <w:basedOn w:val="Normal"/>
    <w:rsid w:val="000C5D3C"/>
    <w:pP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99">
    <w:name w:val="xl99"/>
    <w:basedOn w:val="Normal"/>
    <w:rsid w:val="000C5D3C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00">
    <w:name w:val="xl100"/>
    <w:basedOn w:val="Normal"/>
    <w:rsid w:val="000C5D3C"/>
    <w:pPr>
      <w:pBdr>
        <w:left w:val="single" w:sz="4" w:space="0" w:color="auto"/>
        <w:bottom w:val="single" w:sz="4" w:space="0" w:color="auto"/>
      </w:pBdr>
      <w:shd w:val="clear" w:color="000000" w:fill="F2F2F2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01">
    <w:name w:val="xl101"/>
    <w:basedOn w:val="Normal"/>
    <w:rsid w:val="000C5D3C"/>
    <w:pPr>
      <w:pBdr>
        <w:bottom w:val="single" w:sz="4" w:space="0" w:color="auto"/>
      </w:pBdr>
      <w:shd w:val="clear" w:color="000000" w:fill="F2F2F2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02">
    <w:name w:val="xl102"/>
    <w:basedOn w:val="Normal"/>
    <w:rsid w:val="000C5D3C"/>
    <w:pPr>
      <w:pBdr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03">
    <w:name w:val="xl103"/>
    <w:basedOn w:val="Normal"/>
    <w:rsid w:val="000C5D3C"/>
    <w:pPr>
      <w:pBdr>
        <w:top w:val="single" w:sz="4" w:space="0" w:color="auto"/>
        <w:left w:val="single" w:sz="4" w:space="0" w:color="auto"/>
      </w:pBdr>
      <w:shd w:val="clear" w:color="000000" w:fill="E7E6E6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customStyle="1" w:styleId="xl104">
    <w:name w:val="xl104"/>
    <w:basedOn w:val="Normal"/>
    <w:rsid w:val="000C5D3C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05">
    <w:name w:val="xl105"/>
    <w:basedOn w:val="Normal"/>
    <w:rsid w:val="000C5D3C"/>
    <w:pPr>
      <w:pBdr>
        <w:top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06">
    <w:name w:val="xl106"/>
    <w:basedOn w:val="Normal"/>
    <w:rsid w:val="000C5D3C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07">
    <w:name w:val="xl107"/>
    <w:basedOn w:val="Normal"/>
    <w:rsid w:val="000C5D3C"/>
    <w:pPr>
      <w:pBdr>
        <w:left w:val="single" w:sz="4" w:space="0" w:color="auto"/>
      </w:pBdr>
      <w:shd w:val="clear" w:color="000000" w:fill="E7E6E6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customStyle="1" w:styleId="xl108">
    <w:name w:val="xl108"/>
    <w:basedOn w:val="Normal"/>
    <w:rsid w:val="000C5D3C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09">
    <w:name w:val="xl109"/>
    <w:basedOn w:val="Normal"/>
    <w:rsid w:val="000C5D3C"/>
    <w:pP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10">
    <w:name w:val="xl110"/>
    <w:basedOn w:val="Normal"/>
    <w:rsid w:val="000C5D3C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11">
    <w:name w:val="xl111"/>
    <w:basedOn w:val="Normal"/>
    <w:rsid w:val="000C5D3C"/>
    <w:pPr>
      <w:pBdr>
        <w:left w:val="single" w:sz="4" w:space="0" w:color="auto"/>
        <w:bottom w:val="single" w:sz="4" w:space="0" w:color="auto"/>
      </w:pBdr>
      <w:shd w:val="clear" w:color="000000" w:fill="E7E6E6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customStyle="1" w:styleId="xl112">
    <w:name w:val="xl112"/>
    <w:basedOn w:val="Normal"/>
    <w:rsid w:val="000C5D3C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13">
    <w:name w:val="xl113"/>
    <w:basedOn w:val="Normal"/>
    <w:rsid w:val="000C5D3C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14">
    <w:name w:val="xl114"/>
    <w:basedOn w:val="Normal"/>
    <w:rsid w:val="000C5D3C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15">
    <w:name w:val="xl115"/>
    <w:basedOn w:val="Normal"/>
    <w:rsid w:val="000C5D3C"/>
    <w:pPr>
      <w:pBdr>
        <w:top w:val="single" w:sz="4" w:space="0" w:color="auto"/>
        <w:left w:val="single" w:sz="4" w:space="0" w:color="auto"/>
      </w:pBdr>
      <w:shd w:val="clear" w:color="000000" w:fill="E7E6E6"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customStyle="1" w:styleId="xl116">
    <w:name w:val="xl116"/>
    <w:basedOn w:val="Normal"/>
    <w:rsid w:val="000C5D3C"/>
    <w:pPr>
      <w:pBdr>
        <w:left w:val="single" w:sz="4" w:space="0" w:color="auto"/>
      </w:pBdr>
      <w:shd w:val="clear" w:color="000000" w:fill="E7E6E6"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customStyle="1" w:styleId="xl117">
    <w:name w:val="xl117"/>
    <w:basedOn w:val="Normal"/>
    <w:rsid w:val="000C5D3C"/>
    <w:pPr>
      <w:pBdr>
        <w:top w:val="single" w:sz="4" w:space="0" w:color="auto"/>
      </w:pBdr>
      <w:shd w:val="clear" w:color="000000" w:fill="E7E6E6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customStyle="1" w:styleId="xl118">
    <w:name w:val="xl118"/>
    <w:basedOn w:val="Normal"/>
    <w:rsid w:val="000C5D3C"/>
    <w:pPr>
      <w:pBdr>
        <w:top w:val="single" w:sz="4" w:space="0" w:color="auto"/>
        <w:right w:val="single" w:sz="4" w:space="0" w:color="auto"/>
      </w:pBdr>
      <w:shd w:val="clear" w:color="000000" w:fill="E7E6E6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customStyle="1" w:styleId="xl119">
    <w:name w:val="xl119"/>
    <w:basedOn w:val="Normal"/>
    <w:rsid w:val="000C5D3C"/>
    <w:pPr>
      <w:pBdr>
        <w:left w:val="single" w:sz="4" w:space="0" w:color="auto"/>
      </w:pBdr>
      <w:shd w:val="clear" w:color="000000" w:fill="FFFFFF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20">
    <w:name w:val="xl120"/>
    <w:basedOn w:val="Normal"/>
    <w:rsid w:val="000C5D3C"/>
    <w:pPr>
      <w:pBdr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l121">
    <w:name w:val="xl121"/>
    <w:basedOn w:val="Normal"/>
    <w:rsid w:val="000C5D3C"/>
    <w:pPr>
      <w:pBdr>
        <w:top w:val="single" w:sz="4" w:space="0" w:color="auto"/>
        <w:left w:val="single" w:sz="4" w:space="0" w:color="auto"/>
      </w:pBdr>
      <w:shd w:val="clear" w:color="000000" w:fill="F2F2F2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customStyle="1" w:styleId="xl122">
    <w:name w:val="xl122"/>
    <w:basedOn w:val="Normal"/>
    <w:rsid w:val="000C5D3C"/>
    <w:pPr>
      <w:pBdr>
        <w:top w:val="single" w:sz="4" w:space="0" w:color="auto"/>
      </w:pBdr>
      <w:shd w:val="clear" w:color="000000" w:fill="F2F2F2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customStyle="1" w:styleId="xl123">
    <w:name w:val="xl123"/>
    <w:basedOn w:val="Normal"/>
    <w:rsid w:val="000C5D3C"/>
    <w:pPr>
      <w:pBdr>
        <w:top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BB091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091A"/>
    <w:rPr>
      <w:rFonts w:eastAsiaTheme="minorEastAsia"/>
    </w:rPr>
  </w:style>
  <w:style w:type="character" w:styleId="Mention">
    <w:name w:val="Mention"/>
    <w:basedOn w:val="DefaultParagraphFont"/>
    <w:uiPriority w:val="99"/>
    <w:unhideWhenUsed/>
    <w:rsid w:val="00441B4C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54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864595">
          <w:marLeft w:val="994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71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6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47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83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979966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67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23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9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3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13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0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749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5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9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9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6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3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74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2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23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09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5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4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7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08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3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1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9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7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5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2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66ebf5f561be30d34b7a92e70ad66057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559148f9941e44eed5ab2a676c7f46b9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3c43cf-186b-4613-84b4-a4ff23217b56" xsi:nil="true"/>
    <lcf76f155ced4ddcb4097134ff3c332f xmlns="34ef6fd2-5125-4c23-b935-9d16404da0a5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73AEA7A-A2C2-4C4B-A594-D76D95D02B8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090B59-29F4-45D0-A5E1-12ED3C8929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ef6fd2-5125-4c23-b935-9d16404da0a5"/>
    <ds:schemaRef ds:uri="8c3c43cf-186b-4613-84b4-a4ff23217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38D2AA-CFFB-4BEF-8E8A-3B55514B4121}">
  <ds:schemaRefs>
    <ds:schemaRef ds:uri="http://schemas.microsoft.com/office/2006/metadata/properties"/>
    <ds:schemaRef ds:uri="http://schemas.microsoft.com/office/infopath/2007/PartnerControls"/>
    <ds:schemaRef ds:uri="8c3c43cf-186b-4613-84b4-a4ff23217b56"/>
    <ds:schemaRef ds:uri="34ef6fd2-5125-4c23-b935-9d16404da0a5"/>
  </ds:schemaRefs>
</ds:datastoreItem>
</file>

<file path=customXml/itemProps4.xml><?xml version="1.0" encoding="utf-8"?>
<ds:datastoreItem xmlns:ds="http://schemas.openxmlformats.org/officeDocument/2006/customXml" ds:itemID="{E3C47B6F-A15B-4D43-A747-1874BFF8245F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ca48ea3-8c75-4d36-b64f-70604b11fd22}" enabled="1" method="Standard" siteId="{3ac94b33-9135-4821-9502-eafda6592a35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1851</Words>
  <Characters>10554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Analysis Group</dc:creator>
  <cp:keywords/>
  <dc:description/>
  <cp:lastModifiedBy>Christian Robinson</cp:lastModifiedBy>
  <cp:revision>3</cp:revision>
  <cp:lastPrinted>2026-03-06T23:25:00Z</cp:lastPrinted>
  <dcterms:created xsi:type="dcterms:W3CDTF">2026-05-22T15:51:00Z</dcterms:created>
  <dcterms:modified xsi:type="dcterms:W3CDTF">2026-06-29T12:27:00Z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0x010100FBDAB46CB42E974B8B343136A9C5AD12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  <property fmtid="{D5CDD505-2E9C-101B-9397-08002B2CF9AE}" pid="5" name="GrammarlyDocumentId">
    <vt:lpwstr>0c35c9c9-bac7-48d8-9638-1908a663238d</vt:lpwstr>
  </property>
</Properties>
</file>